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23F" w:rsidRPr="00FD685F" w:rsidRDefault="002C323F" w:rsidP="00696B77">
      <w:pPr>
        <w:pStyle w:val="Heading1"/>
        <w:spacing w:before="0" w:after="320" w:line="240" w:lineRule="auto"/>
        <w:jc w:val="center"/>
        <w:rPr>
          <w:rFonts w:ascii="方正小标宋简体" w:eastAsia="方正小标宋简体"/>
        </w:rPr>
      </w:pPr>
      <w:r w:rsidRPr="00FD685F">
        <w:rPr>
          <w:rFonts w:ascii="方正小标宋简体" w:eastAsia="方正小标宋简体" w:hAnsi="黑体" w:hint="eastAsia"/>
          <w:b w:val="0"/>
          <w:bCs w:val="0"/>
          <w:color w:val="000000"/>
          <w:spacing w:val="-18"/>
          <w:kern w:val="2"/>
        </w:rPr>
        <w:t>咸阳师范学院本科毕业论文（设计）撰写规范</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为了规范本科生毕业论文（设计）的撰写工作，根据《中华人民共和国国家标准科学技术报告、学位论文和学术论文的编写格式》（国标</w:t>
      </w:r>
      <w:r w:rsidRPr="00FD685F">
        <w:rPr>
          <w:rFonts w:ascii="仿宋_GB2312" w:eastAsia="仿宋_GB2312" w:hAnsi="仿宋"/>
          <w:sz w:val="32"/>
          <w:szCs w:val="32"/>
        </w:rPr>
        <w:t>GB7713-87</w:t>
      </w:r>
      <w:r w:rsidRPr="00FD685F">
        <w:rPr>
          <w:rFonts w:ascii="仿宋_GB2312" w:eastAsia="仿宋_GB2312" w:hAnsi="仿宋" w:hint="eastAsia"/>
          <w:sz w:val="32"/>
          <w:szCs w:val="32"/>
        </w:rPr>
        <w:t>）的规定，制定“咸阳师范学院本科毕业论文（设计）撰写规范”。</w:t>
      </w:r>
    </w:p>
    <w:p w:rsidR="002C323F" w:rsidRPr="00FD685F" w:rsidRDefault="002C323F" w:rsidP="003D0E56">
      <w:pPr>
        <w:spacing w:line="560" w:lineRule="exact"/>
        <w:ind w:firstLineChars="200" w:firstLine="31680"/>
        <w:rPr>
          <w:rFonts w:ascii="仿宋_GB2312" w:eastAsia="仿宋_GB2312" w:hAnsi="仿宋"/>
          <w:b/>
          <w:sz w:val="32"/>
          <w:szCs w:val="32"/>
        </w:rPr>
      </w:pPr>
      <w:r w:rsidRPr="00FD685F">
        <w:rPr>
          <w:rFonts w:ascii="仿宋_GB2312" w:eastAsia="仿宋_GB2312" w:hAnsi="仿宋" w:hint="eastAsia"/>
          <w:b/>
          <w:sz w:val="32"/>
          <w:szCs w:val="32"/>
        </w:rPr>
        <w:t>一、毕业论文（设计）结构及编排要求</w:t>
      </w:r>
    </w:p>
    <w:p w:rsidR="002C323F" w:rsidRPr="00FD685F" w:rsidRDefault="002C323F" w:rsidP="003D0E56">
      <w:pPr>
        <w:spacing w:line="560" w:lineRule="exact"/>
        <w:ind w:firstLineChars="200" w:firstLine="31680"/>
        <w:rPr>
          <w:rFonts w:ascii="仿宋_GB2312" w:eastAsia="仿宋_GB2312" w:hAnsi="仿宋"/>
          <w:b/>
          <w:sz w:val="32"/>
          <w:szCs w:val="32"/>
        </w:rPr>
      </w:pPr>
      <w:r w:rsidRPr="00FD685F">
        <w:rPr>
          <w:rFonts w:ascii="仿宋_GB2312" w:eastAsia="仿宋_GB2312" w:hAnsi="仿宋" w:hint="eastAsia"/>
          <w:b/>
          <w:sz w:val="32"/>
          <w:szCs w:val="32"/>
        </w:rPr>
        <w:t>（一）</w:t>
      </w:r>
      <w:r w:rsidRPr="00FD685F">
        <w:rPr>
          <w:rFonts w:ascii="仿宋_GB2312" w:eastAsia="仿宋_GB2312" w:hAnsi="仿宋"/>
          <w:b/>
          <w:sz w:val="32"/>
          <w:szCs w:val="32"/>
        </w:rPr>
        <w:t xml:space="preserve"> </w:t>
      </w:r>
      <w:r w:rsidRPr="00FD685F">
        <w:rPr>
          <w:rFonts w:ascii="仿宋_GB2312" w:eastAsia="仿宋_GB2312" w:hAnsi="仿宋" w:hint="eastAsia"/>
          <w:b/>
          <w:sz w:val="32"/>
          <w:szCs w:val="32"/>
        </w:rPr>
        <w:t>封面</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封面包括论文（设计）中英文题目、作者姓名、专业名称、学科门类、指导教师、提交论文日期及成绩评定七部分。教务处提供统一印刷的封面格式和套印模板。</w:t>
      </w:r>
    </w:p>
    <w:p w:rsidR="002C323F" w:rsidRPr="00FD685F" w:rsidRDefault="002C323F" w:rsidP="003D0E56">
      <w:pPr>
        <w:spacing w:line="560" w:lineRule="exact"/>
        <w:ind w:firstLineChars="200" w:firstLine="31680"/>
        <w:rPr>
          <w:rFonts w:ascii="仿宋_GB2312" w:eastAsia="仿宋_GB2312" w:hAnsi="仿宋"/>
          <w:b/>
          <w:sz w:val="32"/>
          <w:szCs w:val="32"/>
        </w:rPr>
      </w:pPr>
      <w:r w:rsidRPr="00FD685F">
        <w:rPr>
          <w:rFonts w:ascii="仿宋_GB2312" w:eastAsia="仿宋_GB2312" w:hAnsi="仿宋" w:hint="eastAsia"/>
          <w:b/>
          <w:sz w:val="32"/>
          <w:szCs w:val="32"/>
        </w:rPr>
        <w:t>（二）</w:t>
      </w:r>
      <w:r w:rsidRPr="00FD685F">
        <w:rPr>
          <w:rFonts w:ascii="仿宋_GB2312" w:eastAsia="仿宋_GB2312" w:hAnsi="仿宋"/>
          <w:b/>
          <w:sz w:val="32"/>
          <w:szCs w:val="32"/>
        </w:rPr>
        <w:t xml:space="preserve"> </w:t>
      </w:r>
      <w:r w:rsidRPr="00FD685F">
        <w:rPr>
          <w:rFonts w:ascii="仿宋_GB2312" w:eastAsia="仿宋_GB2312" w:hAnsi="仿宋" w:hint="eastAsia"/>
          <w:b/>
          <w:sz w:val="32"/>
          <w:szCs w:val="32"/>
        </w:rPr>
        <w:t>摘要及关键词</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摘要是论文（设计）主要内容的简要陈述，应反映论文（设计）的主要信息。</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中文摘要一般</w:t>
      </w:r>
      <w:r w:rsidRPr="00FD685F">
        <w:rPr>
          <w:rFonts w:ascii="仿宋_GB2312" w:eastAsia="仿宋_GB2312" w:hAnsi="仿宋"/>
          <w:sz w:val="32"/>
          <w:szCs w:val="32"/>
        </w:rPr>
        <w:t>300</w:t>
      </w:r>
      <w:r w:rsidRPr="00FD685F">
        <w:rPr>
          <w:rFonts w:ascii="仿宋_GB2312" w:eastAsia="仿宋_GB2312" w:hAnsi="仿宋" w:hint="eastAsia"/>
          <w:sz w:val="32"/>
          <w:szCs w:val="32"/>
        </w:rPr>
        <w:t>左右字，中英文摘要应相对应，且中文摘要在前，英文摘要在后。</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“摘要”二字（宋体三号加粗、居中），两字间空一格（注：“一格”的标准为一个汉字，以下同），英文“</w:t>
      </w:r>
      <w:r w:rsidRPr="00FD685F">
        <w:rPr>
          <w:rFonts w:ascii="仿宋_GB2312" w:eastAsia="仿宋_GB2312" w:hAnsi="仿宋"/>
          <w:sz w:val="32"/>
          <w:szCs w:val="32"/>
        </w:rPr>
        <w:t>Abstract</w:t>
      </w:r>
      <w:r w:rsidRPr="00FD685F">
        <w:rPr>
          <w:rFonts w:ascii="仿宋_GB2312" w:eastAsia="仿宋_GB2312" w:hAnsi="仿宋" w:hint="eastAsia"/>
          <w:sz w:val="32"/>
          <w:szCs w:val="32"/>
        </w:rPr>
        <w:t>”（三号</w:t>
      </w:r>
      <w:r w:rsidRPr="00FD685F">
        <w:rPr>
          <w:rFonts w:ascii="仿宋_GB2312" w:eastAsia="仿宋_GB2312" w:hAnsi="仿宋"/>
          <w:sz w:val="32"/>
          <w:szCs w:val="32"/>
        </w:rPr>
        <w:t>Times New Roman</w:t>
      </w:r>
      <w:r w:rsidRPr="00FD685F">
        <w:rPr>
          <w:rFonts w:ascii="仿宋_GB2312" w:eastAsia="仿宋_GB2312" w:hAnsi="仿宋" w:hint="eastAsia"/>
          <w:sz w:val="32"/>
          <w:szCs w:val="32"/>
        </w:rPr>
        <w:t>、加粗、居中）。</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关键词是反映毕业论文（设计）主体内容的名词，供检索使用。每篇毕业论文（设计）一般选取</w:t>
      </w:r>
      <w:r w:rsidRPr="00FD685F">
        <w:rPr>
          <w:rFonts w:ascii="仿宋_GB2312" w:eastAsia="仿宋_GB2312" w:hAnsi="仿宋"/>
          <w:sz w:val="32"/>
          <w:szCs w:val="32"/>
        </w:rPr>
        <w:t>3</w:t>
      </w:r>
      <w:r w:rsidRPr="00FD685F">
        <w:rPr>
          <w:rFonts w:ascii="仿宋_GB2312" w:eastAsia="仿宋_GB2312" w:hAnsi="仿宋" w:hint="eastAsia"/>
          <w:sz w:val="32"/>
          <w:szCs w:val="32"/>
        </w:rPr>
        <w:t>－</w:t>
      </w:r>
      <w:r w:rsidRPr="00FD685F">
        <w:rPr>
          <w:rFonts w:ascii="仿宋_GB2312" w:eastAsia="仿宋_GB2312" w:hAnsi="仿宋"/>
          <w:sz w:val="32"/>
          <w:szCs w:val="32"/>
        </w:rPr>
        <w:t>5</w:t>
      </w:r>
      <w:r w:rsidRPr="00FD685F">
        <w:rPr>
          <w:rFonts w:ascii="仿宋_GB2312" w:eastAsia="仿宋_GB2312" w:hAnsi="仿宋" w:hint="eastAsia"/>
          <w:sz w:val="32"/>
          <w:szCs w:val="32"/>
        </w:rPr>
        <w:t>个关键词，各关键词间用分号隔开，摘要内容（宋体小四号）后下空一行打印“关键词”三个字（三号宋体加粗），其后依次为冒号、关键词（小四号宋体、每两个关键词之间用分号隔开）。</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英文摘要内容（小四号</w:t>
      </w:r>
      <w:r w:rsidRPr="00FD685F">
        <w:rPr>
          <w:rFonts w:ascii="仿宋_GB2312" w:eastAsia="仿宋_GB2312" w:hAnsi="仿宋"/>
          <w:sz w:val="32"/>
          <w:szCs w:val="32"/>
        </w:rPr>
        <w:t>Times New Roman</w:t>
      </w:r>
      <w:r w:rsidRPr="00FD685F">
        <w:rPr>
          <w:rFonts w:ascii="仿宋_GB2312" w:eastAsia="仿宋_GB2312" w:hAnsi="仿宋" w:hint="eastAsia"/>
          <w:sz w:val="32"/>
          <w:szCs w:val="32"/>
        </w:rPr>
        <w:t>），英文摘要与中文摘要相对应。每段开头留四个字符空格。摘要内容后下空二行打印“</w:t>
      </w:r>
      <w:r w:rsidRPr="00FD685F">
        <w:rPr>
          <w:rFonts w:ascii="仿宋_GB2312" w:eastAsia="仿宋_GB2312" w:hAnsi="仿宋"/>
          <w:sz w:val="32"/>
          <w:szCs w:val="32"/>
        </w:rPr>
        <w:t>Key words</w:t>
      </w:r>
      <w:r w:rsidRPr="00FD685F">
        <w:rPr>
          <w:rFonts w:ascii="仿宋_GB2312" w:eastAsia="仿宋_GB2312" w:hAnsi="仿宋" w:hint="eastAsia"/>
          <w:sz w:val="32"/>
          <w:szCs w:val="32"/>
        </w:rPr>
        <w:t>”</w:t>
      </w:r>
      <w:r w:rsidRPr="00FD685F">
        <w:rPr>
          <w:rFonts w:ascii="仿宋_GB2312" w:eastAsia="仿宋_GB2312" w:hAnsi="仿宋"/>
          <w:sz w:val="32"/>
          <w:szCs w:val="32"/>
        </w:rPr>
        <w:t xml:space="preserve"> </w:t>
      </w:r>
      <w:r w:rsidRPr="00FD685F">
        <w:rPr>
          <w:rFonts w:ascii="仿宋_GB2312" w:eastAsia="仿宋_GB2312" w:hAnsi="仿宋" w:hint="eastAsia"/>
          <w:sz w:val="32"/>
          <w:szCs w:val="32"/>
        </w:rPr>
        <w:t>（三号</w:t>
      </w:r>
      <w:r w:rsidRPr="00FD685F">
        <w:rPr>
          <w:rFonts w:ascii="仿宋_GB2312" w:eastAsia="仿宋_GB2312" w:hAnsi="仿宋"/>
          <w:sz w:val="32"/>
          <w:szCs w:val="32"/>
        </w:rPr>
        <w:t>Times New Roman</w:t>
      </w:r>
      <w:r w:rsidRPr="00FD685F">
        <w:rPr>
          <w:rFonts w:ascii="仿宋_GB2312" w:eastAsia="仿宋_GB2312" w:hAnsi="仿宋" w:hint="eastAsia"/>
          <w:sz w:val="32"/>
          <w:szCs w:val="32"/>
        </w:rPr>
        <w:t>、加粗、居中），其后依次为冒号（英文方式）、关键词（小四号、每两个关键词之间用分号隔开）。</w:t>
      </w:r>
    </w:p>
    <w:p w:rsidR="002C323F" w:rsidRPr="00FD685F" w:rsidRDefault="002C323F" w:rsidP="003D0E56">
      <w:pPr>
        <w:spacing w:line="560" w:lineRule="exact"/>
        <w:ind w:firstLineChars="200" w:firstLine="31680"/>
        <w:rPr>
          <w:rFonts w:ascii="仿宋_GB2312" w:eastAsia="仿宋_GB2312" w:hAnsi="仿宋"/>
          <w:b/>
          <w:sz w:val="32"/>
          <w:szCs w:val="32"/>
        </w:rPr>
      </w:pPr>
      <w:r w:rsidRPr="00FD685F">
        <w:rPr>
          <w:rFonts w:ascii="仿宋_GB2312" w:eastAsia="仿宋_GB2312" w:hAnsi="仿宋" w:hint="eastAsia"/>
          <w:b/>
          <w:sz w:val="32"/>
          <w:szCs w:val="32"/>
        </w:rPr>
        <w:t>（三）</w:t>
      </w:r>
      <w:r w:rsidRPr="00FD685F">
        <w:rPr>
          <w:rFonts w:ascii="仿宋_GB2312" w:eastAsia="仿宋_GB2312" w:hAnsi="仿宋"/>
          <w:b/>
          <w:sz w:val="32"/>
          <w:szCs w:val="32"/>
        </w:rPr>
        <w:t xml:space="preserve"> </w:t>
      </w:r>
      <w:r w:rsidRPr="00FD685F">
        <w:rPr>
          <w:rFonts w:ascii="仿宋_GB2312" w:eastAsia="仿宋_GB2312" w:hAnsi="仿宋" w:hint="eastAsia"/>
          <w:b/>
          <w:sz w:val="32"/>
          <w:szCs w:val="32"/>
        </w:rPr>
        <w:t>目录页</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目录页每行均由标题名称和页码组成，包括引言（或前言），主要内容的章、条、款序号和标题，结论，注释、参考文献、附录、谢辞等。“目录”二字（宋体三号加粗居中）两字间空一格“目录内容”（宋体小四号）</w:t>
      </w:r>
    </w:p>
    <w:p w:rsidR="002C323F" w:rsidRPr="00FD685F" w:rsidRDefault="002C323F" w:rsidP="003D0E56">
      <w:pPr>
        <w:spacing w:line="560" w:lineRule="exact"/>
        <w:ind w:firstLineChars="200" w:firstLine="31680"/>
        <w:rPr>
          <w:rFonts w:ascii="仿宋_GB2312" w:eastAsia="仿宋_GB2312" w:hAnsi="仿宋"/>
          <w:b/>
          <w:sz w:val="32"/>
          <w:szCs w:val="32"/>
        </w:rPr>
      </w:pPr>
      <w:r w:rsidRPr="00FD685F">
        <w:rPr>
          <w:rFonts w:ascii="仿宋_GB2312" w:eastAsia="仿宋_GB2312" w:hAnsi="仿宋" w:hint="eastAsia"/>
          <w:b/>
          <w:sz w:val="32"/>
          <w:szCs w:val="32"/>
        </w:rPr>
        <w:t>（四）</w:t>
      </w:r>
      <w:r w:rsidRPr="00FD685F">
        <w:rPr>
          <w:rFonts w:ascii="仿宋_GB2312" w:eastAsia="仿宋_GB2312" w:hAnsi="仿宋"/>
          <w:b/>
          <w:sz w:val="32"/>
          <w:szCs w:val="32"/>
        </w:rPr>
        <w:t xml:space="preserve"> </w:t>
      </w:r>
      <w:r w:rsidRPr="00FD685F">
        <w:rPr>
          <w:rFonts w:ascii="仿宋_GB2312" w:eastAsia="仿宋_GB2312" w:hAnsi="仿宋" w:hint="eastAsia"/>
          <w:b/>
          <w:sz w:val="32"/>
          <w:szCs w:val="32"/>
        </w:rPr>
        <w:t>正文</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毕业论文（设计）篇幅：理科不少于</w:t>
      </w:r>
      <w:r w:rsidRPr="00FD685F">
        <w:rPr>
          <w:rFonts w:ascii="仿宋_GB2312" w:eastAsia="仿宋_GB2312" w:hAnsi="仿宋"/>
          <w:sz w:val="32"/>
          <w:szCs w:val="32"/>
        </w:rPr>
        <w:t>8000</w:t>
      </w:r>
      <w:r w:rsidRPr="00FD685F">
        <w:rPr>
          <w:rFonts w:ascii="仿宋_GB2312" w:eastAsia="仿宋_GB2312" w:hAnsi="仿宋" w:hint="eastAsia"/>
          <w:sz w:val="32"/>
          <w:szCs w:val="32"/>
        </w:rPr>
        <w:t>字（不含图表、程序），文科不少于</w:t>
      </w:r>
      <w:r w:rsidRPr="00FD685F">
        <w:rPr>
          <w:rFonts w:ascii="仿宋_GB2312" w:eastAsia="仿宋_GB2312" w:hAnsi="仿宋"/>
          <w:sz w:val="32"/>
          <w:szCs w:val="32"/>
        </w:rPr>
        <w:t>10000</w:t>
      </w:r>
      <w:r w:rsidRPr="00FD685F">
        <w:rPr>
          <w:rFonts w:ascii="仿宋_GB2312" w:eastAsia="仿宋_GB2312" w:hAnsi="仿宋" w:hint="eastAsia"/>
          <w:sz w:val="32"/>
          <w:szCs w:val="32"/>
        </w:rPr>
        <w:t>字（不含图片、图表），艺术、体育类不少于</w:t>
      </w:r>
      <w:r w:rsidRPr="00FD685F">
        <w:rPr>
          <w:rFonts w:ascii="仿宋_GB2312" w:eastAsia="仿宋_GB2312" w:hAnsi="仿宋"/>
          <w:sz w:val="32"/>
          <w:szCs w:val="32"/>
        </w:rPr>
        <w:t>5000</w:t>
      </w:r>
      <w:r w:rsidRPr="00FD685F">
        <w:rPr>
          <w:rFonts w:ascii="仿宋_GB2312" w:eastAsia="仿宋_GB2312" w:hAnsi="仿宋" w:hint="eastAsia"/>
          <w:sz w:val="32"/>
          <w:szCs w:val="32"/>
        </w:rPr>
        <w:t>字。各二级学院可根据学校要求并结合本专业实际情况自行制定论文字数要求。</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sz w:val="32"/>
          <w:szCs w:val="32"/>
        </w:rPr>
        <w:t xml:space="preserve">1. </w:t>
      </w:r>
      <w:r w:rsidRPr="00FD685F">
        <w:rPr>
          <w:rFonts w:ascii="仿宋_GB2312" w:eastAsia="仿宋_GB2312" w:hAnsi="仿宋" w:hint="eastAsia"/>
          <w:sz w:val="32"/>
          <w:szCs w:val="32"/>
        </w:rPr>
        <w:t>正文格式如下：</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sz w:val="32"/>
          <w:szCs w:val="32"/>
        </w:rPr>
        <w:t>1</w:t>
      </w:r>
      <w:r w:rsidRPr="00FD685F">
        <w:rPr>
          <w:rFonts w:ascii="仿宋_GB2312" w:eastAsia="仿宋_GB2312" w:hAnsi="仿宋" w:hint="eastAsia"/>
          <w:sz w:val="32"/>
          <w:szCs w:val="32"/>
        </w:rPr>
        <w:t>（空一格）章的标题（四号黑体、顶格、段前段后各空</w:t>
      </w:r>
      <w:r w:rsidRPr="00FD685F">
        <w:rPr>
          <w:rFonts w:ascii="仿宋_GB2312" w:eastAsia="仿宋_GB2312" w:hAnsi="仿宋"/>
          <w:sz w:val="32"/>
          <w:szCs w:val="32"/>
        </w:rPr>
        <w:t>0.5</w:t>
      </w:r>
      <w:r w:rsidRPr="00FD685F">
        <w:rPr>
          <w:rFonts w:ascii="仿宋_GB2312" w:eastAsia="仿宋_GB2312" w:hAnsi="仿宋" w:hint="eastAsia"/>
          <w:sz w:val="32"/>
          <w:szCs w:val="32"/>
        </w:rPr>
        <w:t>行）</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sz w:val="32"/>
          <w:szCs w:val="32"/>
        </w:rPr>
        <w:t>1.1</w:t>
      </w:r>
      <w:r w:rsidRPr="00FD685F">
        <w:rPr>
          <w:rFonts w:ascii="仿宋_GB2312" w:eastAsia="仿宋_GB2312" w:hAnsi="仿宋" w:hint="eastAsia"/>
          <w:sz w:val="32"/>
          <w:szCs w:val="32"/>
        </w:rPr>
        <w:t>（空一格）条的标题（四号黑体、顶格）</w:t>
      </w:r>
    </w:p>
    <w:p w:rsidR="002C323F" w:rsidRPr="00FD685F" w:rsidRDefault="002C323F" w:rsidP="003D0E56">
      <w:pPr>
        <w:spacing w:line="560" w:lineRule="exact"/>
        <w:ind w:firstLineChars="200" w:firstLine="31680"/>
        <w:rPr>
          <w:rFonts w:ascii="仿宋_GB2312" w:eastAsia="仿宋_GB2312" w:hAnsi="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FD685F">
          <w:rPr>
            <w:rFonts w:ascii="仿宋_GB2312" w:eastAsia="仿宋_GB2312" w:hAnsi="仿宋"/>
            <w:sz w:val="32"/>
            <w:szCs w:val="32"/>
          </w:rPr>
          <w:t>1.1.1</w:t>
        </w:r>
      </w:smartTag>
      <w:r w:rsidRPr="00FD685F">
        <w:rPr>
          <w:rFonts w:ascii="仿宋_GB2312" w:eastAsia="仿宋_GB2312" w:hAnsi="仿宋" w:hint="eastAsia"/>
          <w:sz w:val="32"/>
          <w:szCs w:val="32"/>
        </w:rPr>
        <w:t>（空一格）款的标题（小四号宋体、加粗、顶格）</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sz w:val="32"/>
          <w:szCs w:val="32"/>
        </w:rPr>
        <w:t xml:space="preserve">2. </w:t>
      </w:r>
      <w:r w:rsidRPr="00FD685F">
        <w:rPr>
          <w:rFonts w:ascii="仿宋_GB2312" w:eastAsia="仿宋_GB2312" w:hAnsi="仿宋" w:hint="eastAsia"/>
          <w:sz w:val="32"/>
          <w:szCs w:val="32"/>
        </w:rPr>
        <w:t>论文页眉页脚的编排：</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一律用阿拉伯数字连续编页码。页码应由引言首页开始，作为第</w:t>
      </w:r>
      <w:r w:rsidRPr="00FD685F">
        <w:rPr>
          <w:rFonts w:ascii="仿宋_GB2312" w:eastAsia="仿宋_GB2312" w:hAnsi="仿宋"/>
          <w:sz w:val="32"/>
          <w:szCs w:val="32"/>
        </w:rPr>
        <w:t>1</w:t>
      </w:r>
      <w:r w:rsidRPr="00FD685F">
        <w:rPr>
          <w:rFonts w:ascii="仿宋_GB2312" w:eastAsia="仿宋_GB2312" w:hAnsi="仿宋" w:hint="eastAsia"/>
          <w:sz w:val="32"/>
          <w:szCs w:val="32"/>
        </w:rPr>
        <w:t>页。封一、封二和封底不编入页码。将摘要、</w:t>
      </w:r>
      <w:r w:rsidRPr="00FD685F">
        <w:rPr>
          <w:rFonts w:ascii="仿宋_GB2312" w:eastAsia="仿宋_GB2312" w:hAnsi="仿宋"/>
          <w:sz w:val="32"/>
          <w:szCs w:val="32"/>
        </w:rPr>
        <w:t>Abstract</w:t>
      </w:r>
      <w:r w:rsidRPr="00FD685F">
        <w:rPr>
          <w:rFonts w:ascii="仿宋_GB2312" w:eastAsia="仿宋_GB2312" w:hAnsi="仿宋" w:hint="eastAsia"/>
          <w:sz w:val="32"/>
          <w:szCs w:val="32"/>
        </w:rPr>
        <w:t>、目录等前置部分单独编排页码。页码必须标注在每页页脚底部居中位置，宋体，小五。</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奇数页页眉，宋体，五号，居中。填写内容是“咸阳师范学院</w:t>
      </w:r>
      <w:r w:rsidRPr="00FD685F">
        <w:rPr>
          <w:rFonts w:ascii="仿宋_GB2312" w:eastAsia="仿宋_GB2312" w:hAnsi="仿宋"/>
          <w:sz w:val="32"/>
          <w:szCs w:val="32"/>
        </w:rPr>
        <w:t>XXX</w:t>
      </w:r>
      <w:r w:rsidRPr="00FD685F">
        <w:rPr>
          <w:rFonts w:ascii="仿宋_GB2312" w:eastAsia="仿宋_GB2312" w:hAnsi="仿宋" w:hint="eastAsia"/>
          <w:sz w:val="32"/>
          <w:szCs w:val="32"/>
        </w:rPr>
        <w:t>届本科毕业毕业论文（设计）”偶数页页眉，宋体，五号，居中。填写内容是“论文中文题目”。</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文科论文一般采用“一”、“（一）”、“</w:t>
      </w:r>
      <w:r w:rsidRPr="00FD685F">
        <w:rPr>
          <w:rFonts w:ascii="仿宋_GB2312" w:eastAsia="仿宋_GB2312" w:hAnsi="仿宋"/>
          <w:sz w:val="32"/>
          <w:szCs w:val="32"/>
        </w:rPr>
        <w:t>1</w:t>
      </w:r>
      <w:r w:rsidRPr="00FD685F">
        <w:rPr>
          <w:rFonts w:ascii="仿宋_GB2312" w:eastAsia="仿宋_GB2312" w:hAnsi="仿宋" w:hint="eastAsia"/>
          <w:sz w:val="32"/>
          <w:szCs w:val="32"/>
        </w:rPr>
        <w:t>、”、“（</w:t>
      </w:r>
      <w:r w:rsidRPr="00FD685F">
        <w:rPr>
          <w:rFonts w:ascii="仿宋_GB2312" w:eastAsia="仿宋_GB2312" w:hAnsi="仿宋"/>
          <w:sz w:val="32"/>
          <w:szCs w:val="32"/>
        </w:rPr>
        <w:t>1</w:t>
      </w:r>
      <w:r w:rsidRPr="00FD685F">
        <w:rPr>
          <w:rFonts w:ascii="仿宋_GB2312" w:eastAsia="仿宋_GB2312" w:hAnsi="仿宋" w:hint="eastAsia"/>
          <w:sz w:val="32"/>
          <w:szCs w:val="32"/>
        </w:rPr>
        <w:t>）”格式（一、二、三标题前均空两格，一级标题段前段后各空</w:t>
      </w:r>
      <w:r w:rsidRPr="00FD685F">
        <w:rPr>
          <w:rFonts w:ascii="仿宋_GB2312" w:eastAsia="仿宋_GB2312" w:hAnsi="仿宋"/>
          <w:sz w:val="32"/>
          <w:szCs w:val="32"/>
        </w:rPr>
        <w:t>0.5</w:t>
      </w:r>
      <w:r w:rsidRPr="00FD685F">
        <w:rPr>
          <w:rFonts w:ascii="仿宋_GB2312" w:eastAsia="仿宋_GB2312" w:hAnsi="仿宋" w:hint="eastAsia"/>
          <w:sz w:val="32"/>
          <w:szCs w:val="32"/>
        </w:rPr>
        <w:t>行）。</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根据不同专业特点，各二级学院可对正文格式制定符合专业特点的具体标准，但需要做到同一专业格式统一。</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正文采用小四号宋体。为便于装订与复制，使用</w:t>
      </w:r>
      <w:r w:rsidRPr="00FD685F">
        <w:rPr>
          <w:rFonts w:ascii="仿宋_GB2312" w:eastAsia="仿宋_GB2312" w:hAnsi="仿宋"/>
          <w:sz w:val="32"/>
          <w:szCs w:val="32"/>
        </w:rPr>
        <w:t>A4</w:t>
      </w:r>
      <w:r w:rsidRPr="00FD685F">
        <w:rPr>
          <w:rFonts w:ascii="仿宋_GB2312" w:eastAsia="仿宋_GB2312" w:hAnsi="仿宋" w:hint="eastAsia"/>
          <w:sz w:val="32"/>
          <w:szCs w:val="32"/>
        </w:rPr>
        <w:t>纸单面打印。版面设置数据参考值：文字的行间距为固定值</w:t>
      </w:r>
      <w:smartTag w:uri="urn:schemas-microsoft-com:office:smarttags" w:element="chmetcnv">
        <w:smartTagPr>
          <w:attr w:name="TCSC" w:val="0"/>
          <w:attr w:name="NumberType" w:val="1"/>
          <w:attr w:name="Negative" w:val="False"/>
          <w:attr w:name="HasSpace" w:val="False"/>
          <w:attr w:name="SourceValue" w:val="21"/>
        </w:smartTagPr>
        <w:r w:rsidRPr="00FD685F">
          <w:rPr>
            <w:rFonts w:ascii="仿宋_GB2312" w:eastAsia="仿宋_GB2312" w:hAnsi="仿宋"/>
            <w:sz w:val="32"/>
            <w:szCs w:val="32"/>
          </w:rPr>
          <w:t>21</w:t>
        </w:r>
        <w:r w:rsidRPr="00FD685F">
          <w:rPr>
            <w:rFonts w:ascii="仿宋_GB2312" w:eastAsia="仿宋_GB2312" w:hAnsi="仿宋" w:hint="eastAsia"/>
            <w:sz w:val="32"/>
            <w:szCs w:val="32"/>
          </w:rPr>
          <w:t>磅</w:t>
        </w:r>
      </w:smartTag>
      <w:r w:rsidRPr="00FD685F">
        <w:rPr>
          <w:rFonts w:ascii="仿宋_GB2312" w:eastAsia="仿宋_GB2312" w:hAnsi="仿宋" w:hint="eastAsia"/>
          <w:sz w:val="32"/>
          <w:szCs w:val="32"/>
        </w:rPr>
        <w:t>，公式的行间距</w:t>
      </w:r>
      <w:r w:rsidRPr="00FD685F">
        <w:rPr>
          <w:rFonts w:ascii="仿宋_GB2312" w:eastAsia="仿宋_GB2312" w:hAnsi="仿宋"/>
          <w:sz w:val="32"/>
          <w:szCs w:val="32"/>
        </w:rPr>
        <w:t>1.5</w:t>
      </w:r>
      <w:r w:rsidRPr="00FD685F">
        <w:rPr>
          <w:rFonts w:ascii="仿宋_GB2312" w:eastAsia="仿宋_GB2312" w:hAnsi="仿宋" w:hint="eastAsia"/>
          <w:sz w:val="32"/>
          <w:szCs w:val="32"/>
        </w:rPr>
        <w:t>倍，字符为标准间距。</w:t>
      </w:r>
    </w:p>
    <w:p w:rsidR="002C323F" w:rsidRPr="00FD685F" w:rsidRDefault="002C323F" w:rsidP="003D0E56">
      <w:pPr>
        <w:spacing w:line="560" w:lineRule="exact"/>
        <w:ind w:firstLineChars="200" w:firstLine="31680"/>
        <w:rPr>
          <w:rFonts w:ascii="仿宋_GB2312" w:eastAsia="仿宋_GB2312" w:hAnsi="仿宋"/>
          <w:b/>
          <w:sz w:val="32"/>
          <w:szCs w:val="32"/>
        </w:rPr>
      </w:pPr>
      <w:r w:rsidRPr="00FD685F">
        <w:rPr>
          <w:rFonts w:ascii="仿宋_GB2312" w:eastAsia="仿宋_GB2312" w:hAnsi="仿宋" w:hint="eastAsia"/>
          <w:b/>
          <w:sz w:val="32"/>
          <w:szCs w:val="32"/>
        </w:rPr>
        <w:t>（五）</w:t>
      </w:r>
      <w:r w:rsidRPr="00FD685F">
        <w:rPr>
          <w:rFonts w:ascii="仿宋_GB2312" w:eastAsia="仿宋_GB2312" w:hAnsi="仿宋"/>
          <w:b/>
          <w:sz w:val="32"/>
          <w:szCs w:val="32"/>
        </w:rPr>
        <w:t xml:space="preserve"> </w:t>
      </w:r>
      <w:r w:rsidRPr="00FD685F">
        <w:rPr>
          <w:rFonts w:ascii="仿宋_GB2312" w:eastAsia="仿宋_GB2312" w:hAnsi="仿宋" w:hint="eastAsia"/>
          <w:b/>
          <w:sz w:val="32"/>
          <w:szCs w:val="32"/>
        </w:rPr>
        <w:t>注释</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注释是对文章篇名、作者、文内某一特定内容的进一步的解释和补充说明，在注释处用带圆圈的阿拉伯数字表示（用上标），一般用尾注。引文注释著录格式与参考文献著录格式相同。</w:t>
      </w:r>
    </w:p>
    <w:p w:rsidR="002C323F" w:rsidRPr="00FD685F" w:rsidRDefault="002C323F" w:rsidP="003D0E56">
      <w:pPr>
        <w:spacing w:line="560" w:lineRule="exact"/>
        <w:ind w:firstLineChars="200" w:firstLine="31680"/>
        <w:rPr>
          <w:rFonts w:ascii="仿宋_GB2312" w:eastAsia="仿宋_GB2312" w:hAnsi="仿宋"/>
          <w:b/>
          <w:sz w:val="32"/>
          <w:szCs w:val="32"/>
        </w:rPr>
      </w:pPr>
      <w:r w:rsidRPr="00FD685F">
        <w:rPr>
          <w:rFonts w:ascii="仿宋_GB2312" w:eastAsia="仿宋_GB2312" w:hAnsi="仿宋" w:hint="eastAsia"/>
          <w:b/>
          <w:sz w:val="32"/>
          <w:szCs w:val="32"/>
        </w:rPr>
        <w:t>（六）</w:t>
      </w:r>
      <w:r w:rsidRPr="00FD685F">
        <w:rPr>
          <w:rFonts w:ascii="仿宋_GB2312" w:eastAsia="仿宋_GB2312" w:hAnsi="仿宋"/>
          <w:b/>
          <w:sz w:val="32"/>
          <w:szCs w:val="32"/>
        </w:rPr>
        <w:t xml:space="preserve"> </w:t>
      </w:r>
      <w:r w:rsidRPr="00FD685F">
        <w:rPr>
          <w:rFonts w:ascii="仿宋_GB2312" w:eastAsia="仿宋_GB2312" w:hAnsi="仿宋" w:hint="eastAsia"/>
          <w:b/>
          <w:sz w:val="32"/>
          <w:szCs w:val="32"/>
        </w:rPr>
        <w:t>参考文献</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sz w:val="32"/>
          <w:szCs w:val="32"/>
        </w:rPr>
        <w:t xml:space="preserve"> </w:t>
      </w:r>
      <w:r w:rsidRPr="00FD685F">
        <w:rPr>
          <w:rFonts w:ascii="仿宋_GB2312" w:eastAsia="仿宋_GB2312" w:hAnsi="仿宋" w:hint="eastAsia"/>
          <w:sz w:val="32"/>
          <w:szCs w:val="32"/>
        </w:rPr>
        <w:t>“参考文献”宋体四号加粗居中，“参考文献内容”，宋体小四号。</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在毕业论文（设计说明书）文中引用文献时，应在引出处的右上方用标注阿拉伯数字编排的序号，以［</w:t>
      </w:r>
      <w:r w:rsidRPr="00FD685F">
        <w:rPr>
          <w:rFonts w:ascii="仿宋_GB2312" w:eastAsia="仿宋_GB2312" w:hAnsi="仿宋"/>
          <w:sz w:val="32"/>
          <w:szCs w:val="32"/>
        </w:rPr>
        <w:t>1</w:t>
      </w:r>
      <w:r w:rsidRPr="00FD685F">
        <w:rPr>
          <w:rFonts w:ascii="仿宋_GB2312" w:eastAsia="仿宋_GB2312" w:hAnsi="仿宋" w:hint="eastAsia"/>
          <w:sz w:val="32"/>
          <w:szCs w:val="32"/>
        </w:rPr>
        <w:t>］方式标出，引文出处页码可以在上标引用方括号后小括号中表示页码范围，如［</w:t>
      </w:r>
      <w:r w:rsidRPr="00FD685F">
        <w:rPr>
          <w:rFonts w:ascii="仿宋_GB2312" w:eastAsia="仿宋_GB2312" w:hAnsi="仿宋"/>
          <w:sz w:val="32"/>
          <w:szCs w:val="32"/>
        </w:rPr>
        <w:t>1</w:t>
      </w:r>
      <w:r w:rsidRPr="00FD685F">
        <w:rPr>
          <w:rFonts w:ascii="仿宋_GB2312" w:eastAsia="仿宋_GB2312" w:hAnsi="仿宋" w:hint="eastAsia"/>
          <w:sz w:val="32"/>
          <w:szCs w:val="32"/>
        </w:rPr>
        <w:t>］（</w:t>
      </w:r>
      <w:r w:rsidRPr="00FD685F">
        <w:rPr>
          <w:rFonts w:ascii="仿宋_GB2312" w:eastAsia="仿宋_GB2312" w:hAnsi="仿宋"/>
          <w:sz w:val="32"/>
          <w:szCs w:val="32"/>
        </w:rPr>
        <w:t>P25</w:t>
      </w:r>
      <w:r w:rsidRPr="00FD685F">
        <w:rPr>
          <w:rFonts w:ascii="仿宋_GB2312" w:eastAsia="仿宋_GB2312" w:hAnsi="仿宋" w:hint="eastAsia"/>
          <w:sz w:val="32"/>
          <w:szCs w:val="32"/>
        </w:rPr>
        <w:t>），也可以在参考文献著录中标出。按照参考文献在文中出现的顺序采用阿拉伯数字连续编号，原则上引用的参考文献不少于</w:t>
      </w:r>
      <w:r w:rsidRPr="00FD685F">
        <w:rPr>
          <w:rFonts w:ascii="仿宋_GB2312" w:eastAsia="仿宋_GB2312" w:hAnsi="仿宋"/>
          <w:sz w:val="32"/>
          <w:szCs w:val="32"/>
        </w:rPr>
        <w:t>15</w:t>
      </w:r>
      <w:r w:rsidRPr="00FD685F">
        <w:rPr>
          <w:rFonts w:ascii="仿宋_GB2312" w:eastAsia="仿宋_GB2312" w:hAnsi="仿宋" w:hint="eastAsia"/>
          <w:sz w:val="32"/>
          <w:szCs w:val="32"/>
        </w:rPr>
        <w:t>篇，著录格式为：</w:t>
      </w:r>
      <w:r w:rsidRPr="00FD685F">
        <w:rPr>
          <w:rFonts w:ascii="仿宋_GB2312" w:eastAsia="仿宋_GB2312" w:hAnsi="仿宋"/>
          <w:sz w:val="32"/>
          <w:szCs w:val="32"/>
        </w:rPr>
        <w:t xml:space="preserve"> </w:t>
      </w:r>
    </w:p>
    <w:p w:rsidR="002C323F" w:rsidRPr="00FD685F" w:rsidRDefault="002C323F" w:rsidP="003D0E56">
      <w:pPr>
        <w:spacing w:line="560" w:lineRule="exact"/>
        <w:ind w:firstLineChars="200" w:firstLine="31680"/>
        <w:rPr>
          <w:rFonts w:ascii="仿宋_GB2312" w:eastAsia="仿宋_GB2312" w:hAnsi="仿宋"/>
          <w:b/>
          <w:sz w:val="32"/>
          <w:szCs w:val="32"/>
        </w:rPr>
      </w:pPr>
      <w:r w:rsidRPr="00FD685F">
        <w:rPr>
          <w:rFonts w:ascii="仿宋_GB2312" w:eastAsia="仿宋_GB2312" w:hAnsi="仿宋"/>
          <w:b/>
          <w:sz w:val="32"/>
          <w:szCs w:val="32"/>
        </w:rPr>
        <w:t>1</w:t>
      </w:r>
      <w:r w:rsidRPr="00FD685F">
        <w:rPr>
          <w:rFonts w:ascii="仿宋_GB2312" w:eastAsia="仿宋_GB2312" w:hAnsi="仿宋" w:hint="eastAsia"/>
          <w:b/>
          <w:sz w:val="32"/>
          <w:szCs w:val="32"/>
        </w:rPr>
        <w:t>．专著中的文献</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［序号］作者</w:t>
      </w:r>
      <w:r w:rsidRPr="00FD685F">
        <w:rPr>
          <w:rFonts w:ascii="仿宋_GB2312" w:eastAsia="仿宋_GB2312" w:hAnsi="仿宋"/>
          <w:sz w:val="32"/>
          <w:szCs w:val="32"/>
        </w:rPr>
        <w:t>.</w:t>
      </w:r>
      <w:r w:rsidRPr="00FD685F">
        <w:rPr>
          <w:rFonts w:ascii="仿宋_GB2312" w:eastAsia="仿宋_GB2312" w:hAnsi="仿宋" w:hint="eastAsia"/>
          <w:sz w:val="32"/>
          <w:szCs w:val="32"/>
        </w:rPr>
        <w:t>专著名称</w:t>
      </w:r>
      <w:r w:rsidRPr="00FD685F">
        <w:rPr>
          <w:rFonts w:ascii="仿宋_GB2312" w:eastAsia="仿宋_GB2312" w:hAnsi="仿宋"/>
          <w:sz w:val="32"/>
          <w:szCs w:val="32"/>
        </w:rPr>
        <w:t xml:space="preserve"> </w:t>
      </w:r>
      <w:r w:rsidRPr="00FD685F">
        <w:rPr>
          <w:rFonts w:ascii="仿宋_GB2312" w:eastAsia="仿宋_GB2312" w:hAnsi="仿宋" w:hint="eastAsia"/>
          <w:sz w:val="32"/>
          <w:szCs w:val="32"/>
        </w:rPr>
        <w:t>［</w:t>
      </w:r>
      <w:r w:rsidRPr="00FD685F">
        <w:rPr>
          <w:rFonts w:ascii="仿宋_GB2312" w:eastAsia="仿宋_GB2312" w:hAnsi="仿宋"/>
          <w:sz w:val="32"/>
          <w:szCs w:val="32"/>
        </w:rPr>
        <w:t>M</w:t>
      </w:r>
      <w:r w:rsidRPr="00FD685F">
        <w:rPr>
          <w:rFonts w:ascii="仿宋_GB2312" w:eastAsia="仿宋_GB2312" w:hAnsi="仿宋" w:hint="eastAsia"/>
          <w:sz w:val="32"/>
          <w:szCs w:val="32"/>
        </w:rPr>
        <w:t>］．版本（第１版不加标注）出版地：出版社，出版年，页码范围</w:t>
      </w:r>
      <w:r w:rsidRPr="00FD685F">
        <w:rPr>
          <w:rFonts w:ascii="仿宋_GB2312" w:eastAsia="仿宋_GB2312" w:hAnsi="仿宋"/>
          <w:sz w:val="32"/>
          <w:szCs w:val="32"/>
        </w:rPr>
        <w:t>.</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例如：王敏</w:t>
      </w:r>
      <w:r w:rsidRPr="00FD685F">
        <w:rPr>
          <w:rFonts w:ascii="仿宋_GB2312" w:eastAsia="仿宋_GB2312" w:hAnsi="仿宋"/>
          <w:sz w:val="32"/>
          <w:szCs w:val="32"/>
        </w:rPr>
        <w:t>.</w:t>
      </w:r>
      <w:r w:rsidRPr="00FD685F">
        <w:rPr>
          <w:rFonts w:ascii="仿宋_GB2312" w:eastAsia="仿宋_GB2312" w:hAnsi="仿宋" w:hint="eastAsia"/>
          <w:sz w:val="32"/>
          <w:szCs w:val="32"/>
        </w:rPr>
        <w:t>怎样撰写科技论文［</w:t>
      </w:r>
      <w:r w:rsidRPr="00FD685F">
        <w:rPr>
          <w:rFonts w:ascii="仿宋_GB2312" w:eastAsia="仿宋_GB2312" w:hAnsi="仿宋"/>
          <w:sz w:val="32"/>
          <w:szCs w:val="32"/>
        </w:rPr>
        <w:t>M</w:t>
      </w:r>
      <w:r w:rsidRPr="00FD685F">
        <w:rPr>
          <w:rFonts w:ascii="仿宋_GB2312" w:eastAsia="仿宋_GB2312" w:hAnsi="仿宋" w:hint="eastAsia"/>
          <w:sz w:val="32"/>
          <w:szCs w:val="32"/>
        </w:rPr>
        <w:t>］</w:t>
      </w:r>
      <w:r w:rsidRPr="00FD685F">
        <w:rPr>
          <w:rFonts w:ascii="仿宋_GB2312" w:eastAsia="仿宋_GB2312" w:hAnsi="仿宋"/>
          <w:sz w:val="32"/>
          <w:szCs w:val="32"/>
        </w:rPr>
        <w:t>.</w:t>
      </w:r>
      <w:r w:rsidRPr="00FD685F">
        <w:rPr>
          <w:rFonts w:ascii="仿宋_GB2312" w:eastAsia="仿宋_GB2312" w:hAnsi="仿宋" w:hint="eastAsia"/>
          <w:sz w:val="32"/>
          <w:szCs w:val="32"/>
        </w:rPr>
        <w:t>沈阳</w:t>
      </w:r>
      <w:r w:rsidRPr="00FD685F">
        <w:rPr>
          <w:rFonts w:ascii="仿宋_GB2312" w:eastAsia="仿宋_GB2312" w:hAnsi="仿宋"/>
          <w:sz w:val="32"/>
          <w:szCs w:val="32"/>
        </w:rPr>
        <w:t>:</w:t>
      </w:r>
      <w:r w:rsidRPr="00FD685F">
        <w:rPr>
          <w:rFonts w:ascii="仿宋_GB2312" w:eastAsia="仿宋_GB2312" w:hAnsi="仿宋" w:hint="eastAsia"/>
          <w:sz w:val="32"/>
          <w:szCs w:val="32"/>
        </w:rPr>
        <w:t>辽宁人民出版社</w:t>
      </w:r>
      <w:r w:rsidRPr="00FD685F">
        <w:rPr>
          <w:rFonts w:ascii="仿宋_GB2312" w:eastAsia="仿宋_GB2312" w:hAnsi="仿宋"/>
          <w:sz w:val="32"/>
          <w:szCs w:val="32"/>
        </w:rPr>
        <w:t>,1983:63.</w:t>
      </w:r>
    </w:p>
    <w:p w:rsidR="002C323F" w:rsidRPr="00FD685F" w:rsidRDefault="002C323F" w:rsidP="003D0E56">
      <w:pPr>
        <w:spacing w:line="560" w:lineRule="exact"/>
        <w:ind w:firstLineChars="200" w:firstLine="31680"/>
        <w:rPr>
          <w:rFonts w:ascii="仿宋_GB2312" w:eastAsia="仿宋_GB2312" w:hAnsi="仿宋"/>
          <w:b/>
          <w:sz w:val="32"/>
          <w:szCs w:val="32"/>
        </w:rPr>
      </w:pPr>
      <w:r w:rsidRPr="00FD685F">
        <w:rPr>
          <w:rFonts w:ascii="仿宋_GB2312" w:eastAsia="仿宋_GB2312" w:hAnsi="仿宋"/>
          <w:b/>
          <w:sz w:val="32"/>
          <w:szCs w:val="32"/>
        </w:rPr>
        <w:t>2</w:t>
      </w:r>
      <w:r w:rsidRPr="00FD685F">
        <w:rPr>
          <w:rFonts w:ascii="仿宋_GB2312" w:eastAsia="仿宋_GB2312" w:hAnsi="仿宋" w:hint="eastAsia"/>
          <w:b/>
          <w:sz w:val="32"/>
          <w:szCs w:val="32"/>
        </w:rPr>
        <w:t>．期（报）刊中的文献</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［序号］作者</w:t>
      </w:r>
      <w:r w:rsidRPr="00FD685F">
        <w:rPr>
          <w:rFonts w:ascii="仿宋_GB2312" w:eastAsia="仿宋_GB2312" w:hAnsi="仿宋"/>
          <w:sz w:val="32"/>
          <w:szCs w:val="32"/>
        </w:rPr>
        <w:t xml:space="preserve">. </w:t>
      </w:r>
      <w:r w:rsidRPr="00FD685F">
        <w:rPr>
          <w:rFonts w:ascii="仿宋_GB2312" w:eastAsia="仿宋_GB2312" w:hAnsi="仿宋" w:hint="eastAsia"/>
          <w:sz w:val="32"/>
          <w:szCs w:val="32"/>
        </w:rPr>
        <w:t>文献名称［</w:t>
      </w:r>
      <w:r w:rsidRPr="00FD685F">
        <w:rPr>
          <w:rFonts w:ascii="仿宋_GB2312" w:eastAsia="仿宋_GB2312" w:hAnsi="仿宋"/>
          <w:sz w:val="32"/>
          <w:szCs w:val="32"/>
        </w:rPr>
        <w:t>J</w:t>
      </w:r>
      <w:r w:rsidRPr="00FD685F">
        <w:rPr>
          <w:rFonts w:ascii="仿宋_GB2312" w:eastAsia="仿宋_GB2312" w:hAnsi="仿宋" w:hint="eastAsia"/>
          <w:sz w:val="32"/>
          <w:szCs w:val="32"/>
        </w:rPr>
        <w:t>］．期刊名称，年，卷号（期号）</w:t>
      </w:r>
      <w:r w:rsidRPr="00FD685F">
        <w:rPr>
          <w:rFonts w:ascii="仿宋_GB2312" w:eastAsia="仿宋_GB2312" w:hAnsi="仿宋"/>
          <w:sz w:val="32"/>
          <w:szCs w:val="32"/>
        </w:rPr>
        <w:t>:</w:t>
      </w:r>
      <w:r w:rsidRPr="00FD685F">
        <w:rPr>
          <w:rFonts w:ascii="仿宋_GB2312" w:eastAsia="仿宋_GB2312" w:hAnsi="仿宋" w:hint="eastAsia"/>
          <w:sz w:val="32"/>
          <w:szCs w:val="32"/>
        </w:rPr>
        <w:t>页码范围</w:t>
      </w:r>
      <w:r w:rsidRPr="00FD685F">
        <w:rPr>
          <w:rFonts w:ascii="仿宋_GB2312" w:eastAsia="仿宋_GB2312" w:hAnsi="仿宋"/>
          <w:sz w:val="32"/>
          <w:szCs w:val="32"/>
        </w:rPr>
        <w:t>.</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例如</w:t>
      </w:r>
      <w:r w:rsidRPr="00FD685F">
        <w:rPr>
          <w:rFonts w:ascii="仿宋_GB2312" w:eastAsia="仿宋_GB2312" w:hAnsi="仿宋"/>
          <w:sz w:val="32"/>
          <w:szCs w:val="32"/>
        </w:rPr>
        <w:t>:</w:t>
      </w:r>
      <w:r w:rsidRPr="00FD685F">
        <w:rPr>
          <w:rFonts w:ascii="仿宋_GB2312" w:eastAsia="仿宋_GB2312" w:hAnsi="仿宋" w:hint="eastAsia"/>
          <w:sz w:val="32"/>
          <w:szCs w:val="32"/>
        </w:rPr>
        <w:t>［</w:t>
      </w:r>
      <w:r w:rsidRPr="00FD685F">
        <w:rPr>
          <w:rFonts w:ascii="仿宋_GB2312" w:eastAsia="仿宋_GB2312" w:hAnsi="仿宋"/>
          <w:sz w:val="32"/>
          <w:szCs w:val="32"/>
        </w:rPr>
        <w:t>1</w:t>
      </w:r>
      <w:r w:rsidRPr="00FD685F">
        <w:rPr>
          <w:rFonts w:ascii="仿宋_GB2312" w:eastAsia="仿宋_GB2312" w:hAnsi="仿宋" w:hint="eastAsia"/>
          <w:sz w:val="32"/>
          <w:szCs w:val="32"/>
        </w:rPr>
        <w:t>］袁庆龙，候文义．</w:t>
      </w:r>
      <w:r w:rsidRPr="00FD685F">
        <w:rPr>
          <w:rFonts w:ascii="仿宋_GB2312" w:eastAsia="仿宋_GB2312" w:hAnsi="仿宋"/>
          <w:sz w:val="32"/>
          <w:szCs w:val="32"/>
        </w:rPr>
        <w:t>Ni-P</w:t>
      </w:r>
      <w:r w:rsidRPr="00FD685F">
        <w:rPr>
          <w:rFonts w:ascii="仿宋_GB2312" w:eastAsia="仿宋_GB2312" w:hAnsi="仿宋" w:hint="eastAsia"/>
          <w:sz w:val="32"/>
          <w:szCs w:val="32"/>
        </w:rPr>
        <w:t>合金镀层组织形貌及显微硬度研究［</w:t>
      </w:r>
      <w:r w:rsidRPr="00FD685F">
        <w:rPr>
          <w:rFonts w:ascii="仿宋_GB2312" w:eastAsia="仿宋_GB2312" w:hAnsi="仿宋"/>
          <w:sz w:val="32"/>
          <w:szCs w:val="32"/>
        </w:rPr>
        <w:t>J</w:t>
      </w:r>
      <w:r w:rsidRPr="00FD685F">
        <w:rPr>
          <w:rFonts w:ascii="仿宋_GB2312" w:eastAsia="仿宋_GB2312" w:hAnsi="仿宋" w:hint="eastAsia"/>
          <w:sz w:val="32"/>
          <w:szCs w:val="32"/>
        </w:rPr>
        <w:t>］．太原理工大学学报，</w:t>
      </w:r>
      <w:r w:rsidRPr="00FD685F">
        <w:rPr>
          <w:rFonts w:ascii="仿宋_GB2312" w:eastAsia="仿宋_GB2312" w:hAnsi="仿宋"/>
          <w:sz w:val="32"/>
          <w:szCs w:val="32"/>
        </w:rPr>
        <w:t>2001</w:t>
      </w:r>
      <w:r w:rsidRPr="00FD685F">
        <w:rPr>
          <w:rFonts w:ascii="仿宋_GB2312" w:eastAsia="仿宋_GB2312" w:hAnsi="仿宋" w:hint="eastAsia"/>
          <w:sz w:val="32"/>
          <w:szCs w:val="32"/>
        </w:rPr>
        <w:t>，</w:t>
      </w:r>
      <w:r w:rsidRPr="00FD685F">
        <w:rPr>
          <w:rFonts w:ascii="仿宋_GB2312" w:eastAsia="仿宋_GB2312" w:hAnsi="仿宋"/>
          <w:sz w:val="32"/>
          <w:szCs w:val="32"/>
        </w:rPr>
        <w:t>32</w:t>
      </w:r>
      <w:r w:rsidRPr="00FD685F">
        <w:rPr>
          <w:rFonts w:ascii="仿宋_GB2312" w:eastAsia="仿宋_GB2312" w:hAnsi="仿宋" w:hint="eastAsia"/>
          <w:sz w:val="32"/>
          <w:szCs w:val="32"/>
        </w:rPr>
        <w:t>（</w:t>
      </w:r>
      <w:r w:rsidRPr="00FD685F">
        <w:rPr>
          <w:rFonts w:ascii="仿宋_GB2312" w:eastAsia="仿宋_GB2312" w:hAnsi="仿宋"/>
          <w:sz w:val="32"/>
          <w:szCs w:val="32"/>
        </w:rPr>
        <w:t>1</w:t>
      </w:r>
      <w:r w:rsidRPr="00FD685F">
        <w:rPr>
          <w:rFonts w:ascii="仿宋_GB2312" w:eastAsia="仿宋_GB2312" w:hAnsi="仿宋" w:hint="eastAsia"/>
          <w:sz w:val="32"/>
          <w:szCs w:val="32"/>
        </w:rPr>
        <w:t>）：</w:t>
      </w:r>
      <w:r w:rsidRPr="00FD685F">
        <w:rPr>
          <w:rFonts w:ascii="仿宋_GB2312" w:eastAsia="仿宋_GB2312" w:hAnsi="仿宋"/>
          <w:sz w:val="32"/>
          <w:szCs w:val="32"/>
        </w:rPr>
        <w:t>51-53.</w:t>
      </w:r>
    </w:p>
    <w:p w:rsidR="002C323F" w:rsidRPr="00FD685F" w:rsidRDefault="002C323F" w:rsidP="003D0E56">
      <w:pPr>
        <w:spacing w:line="560" w:lineRule="exact"/>
        <w:ind w:firstLineChars="200" w:firstLine="31680"/>
        <w:rPr>
          <w:rFonts w:ascii="仿宋_GB2312" w:eastAsia="仿宋_GB2312" w:hAnsi="仿宋"/>
          <w:b/>
          <w:sz w:val="32"/>
          <w:szCs w:val="32"/>
        </w:rPr>
      </w:pPr>
      <w:r w:rsidRPr="00FD685F">
        <w:rPr>
          <w:rFonts w:ascii="仿宋_GB2312" w:eastAsia="仿宋_GB2312" w:hAnsi="仿宋"/>
          <w:b/>
          <w:sz w:val="32"/>
          <w:szCs w:val="32"/>
        </w:rPr>
        <w:t>3</w:t>
      </w:r>
      <w:r w:rsidRPr="00FD685F">
        <w:rPr>
          <w:rFonts w:ascii="仿宋_GB2312" w:eastAsia="仿宋_GB2312" w:hAnsi="仿宋" w:hint="eastAsia"/>
          <w:b/>
          <w:sz w:val="32"/>
          <w:szCs w:val="32"/>
        </w:rPr>
        <w:t>．论文集</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［序号］作者</w:t>
      </w:r>
      <w:r w:rsidRPr="00FD685F">
        <w:rPr>
          <w:rFonts w:ascii="仿宋_GB2312" w:eastAsia="仿宋_GB2312" w:hAnsi="仿宋"/>
          <w:sz w:val="32"/>
          <w:szCs w:val="32"/>
        </w:rPr>
        <w:t xml:space="preserve">. </w:t>
      </w:r>
      <w:r w:rsidRPr="00FD685F">
        <w:rPr>
          <w:rFonts w:ascii="仿宋_GB2312" w:eastAsia="仿宋_GB2312" w:hAnsi="仿宋" w:hint="eastAsia"/>
          <w:sz w:val="32"/>
          <w:szCs w:val="32"/>
        </w:rPr>
        <w:t>论文题目［</w:t>
      </w:r>
      <w:r w:rsidRPr="00FD685F">
        <w:rPr>
          <w:rFonts w:ascii="仿宋_GB2312" w:eastAsia="仿宋_GB2312" w:hAnsi="仿宋"/>
          <w:sz w:val="32"/>
          <w:szCs w:val="32"/>
        </w:rPr>
        <w:t>C</w:t>
      </w:r>
      <w:r w:rsidRPr="00FD685F">
        <w:rPr>
          <w:rFonts w:ascii="仿宋_GB2312" w:eastAsia="仿宋_GB2312" w:hAnsi="仿宋" w:hint="eastAsia"/>
          <w:sz w:val="32"/>
          <w:szCs w:val="32"/>
        </w:rPr>
        <w:t>］</w:t>
      </w:r>
      <w:r w:rsidRPr="00FD685F">
        <w:rPr>
          <w:rFonts w:ascii="仿宋_GB2312" w:eastAsia="仿宋_GB2312" w:hAnsi="仿宋"/>
          <w:sz w:val="32"/>
          <w:szCs w:val="32"/>
        </w:rPr>
        <w:t xml:space="preserve">. </w:t>
      </w:r>
      <w:r w:rsidRPr="00FD685F">
        <w:rPr>
          <w:rFonts w:ascii="仿宋_GB2312" w:eastAsia="仿宋_GB2312" w:hAnsi="仿宋" w:hint="eastAsia"/>
          <w:sz w:val="32"/>
          <w:szCs w:val="32"/>
        </w:rPr>
        <w:t>主编</w:t>
      </w:r>
      <w:r w:rsidRPr="00FD685F">
        <w:rPr>
          <w:rFonts w:ascii="仿宋_GB2312" w:eastAsia="仿宋_GB2312" w:hAnsi="仿宋"/>
          <w:sz w:val="32"/>
          <w:szCs w:val="32"/>
        </w:rPr>
        <w:t xml:space="preserve">. </w:t>
      </w:r>
      <w:r w:rsidRPr="00FD685F">
        <w:rPr>
          <w:rFonts w:ascii="仿宋_GB2312" w:eastAsia="仿宋_GB2312" w:hAnsi="仿宋" w:hint="eastAsia"/>
          <w:sz w:val="32"/>
          <w:szCs w:val="32"/>
        </w:rPr>
        <w:t>论文集名</w:t>
      </w:r>
      <w:r w:rsidRPr="00FD685F">
        <w:rPr>
          <w:rFonts w:ascii="仿宋_GB2312" w:eastAsia="仿宋_GB2312" w:hAnsi="仿宋"/>
          <w:sz w:val="32"/>
          <w:szCs w:val="32"/>
        </w:rPr>
        <w:t xml:space="preserve">. </w:t>
      </w:r>
      <w:r w:rsidRPr="00FD685F">
        <w:rPr>
          <w:rFonts w:ascii="仿宋_GB2312" w:eastAsia="仿宋_GB2312" w:hAnsi="仿宋" w:hint="eastAsia"/>
          <w:sz w:val="32"/>
          <w:szCs w:val="32"/>
        </w:rPr>
        <w:t>出版地：出版社，出版年：页码范围</w:t>
      </w:r>
      <w:r w:rsidRPr="00FD685F">
        <w:rPr>
          <w:rFonts w:ascii="仿宋_GB2312" w:eastAsia="仿宋_GB2312" w:hAnsi="仿宋"/>
          <w:sz w:val="32"/>
          <w:szCs w:val="32"/>
        </w:rPr>
        <w:t>.</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例如：［</w:t>
      </w:r>
      <w:r w:rsidRPr="00FD685F">
        <w:rPr>
          <w:rFonts w:ascii="仿宋_GB2312" w:eastAsia="仿宋_GB2312" w:hAnsi="仿宋"/>
          <w:sz w:val="32"/>
          <w:szCs w:val="32"/>
        </w:rPr>
        <w:t>11</w:t>
      </w:r>
      <w:r w:rsidRPr="00FD685F">
        <w:rPr>
          <w:rFonts w:ascii="仿宋_GB2312" w:eastAsia="仿宋_GB2312" w:hAnsi="仿宋" w:hint="eastAsia"/>
          <w:sz w:val="32"/>
          <w:szCs w:val="32"/>
        </w:rPr>
        <w:t>］陈送．五四前后东西方文化问题论战文选［</w:t>
      </w:r>
      <w:r w:rsidRPr="00FD685F">
        <w:rPr>
          <w:rFonts w:ascii="仿宋_GB2312" w:eastAsia="仿宋_GB2312" w:hAnsi="仿宋"/>
          <w:sz w:val="32"/>
          <w:szCs w:val="32"/>
        </w:rPr>
        <w:t>C</w:t>
      </w:r>
      <w:r w:rsidRPr="00FD685F">
        <w:rPr>
          <w:rFonts w:ascii="仿宋_GB2312" w:eastAsia="仿宋_GB2312" w:hAnsi="仿宋" w:hint="eastAsia"/>
          <w:sz w:val="32"/>
          <w:szCs w:val="32"/>
        </w:rPr>
        <w:t>］．北京</w:t>
      </w:r>
      <w:r w:rsidRPr="00FD685F">
        <w:rPr>
          <w:rFonts w:ascii="仿宋_GB2312" w:eastAsia="仿宋_GB2312" w:hAnsi="仿宋"/>
          <w:sz w:val="32"/>
          <w:szCs w:val="32"/>
        </w:rPr>
        <w:t>:</w:t>
      </w:r>
      <w:r w:rsidRPr="00FD685F">
        <w:rPr>
          <w:rFonts w:ascii="仿宋_GB2312" w:eastAsia="仿宋_GB2312" w:hAnsi="仿宋" w:hint="eastAsia"/>
          <w:sz w:val="32"/>
          <w:szCs w:val="32"/>
        </w:rPr>
        <w:t>中国社会科学出版社</w:t>
      </w:r>
      <w:r w:rsidRPr="00FD685F">
        <w:rPr>
          <w:rFonts w:ascii="仿宋_GB2312" w:eastAsia="仿宋_GB2312" w:hAnsi="仿宋"/>
          <w:sz w:val="32"/>
          <w:szCs w:val="32"/>
        </w:rPr>
        <w:t>,1985</w:t>
      </w:r>
      <w:r w:rsidRPr="00FD685F">
        <w:rPr>
          <w:rFonts w:ascii="仿宋_GB2312" w:eastAsia="仿宋_GB2312" w:hAnsi="仿宋" w:hint="eastAsia"/>
          <w:sz w:val="32"/>
          <w:szCs w:val="32"/>
        </w:rPr>
        <w:t>．</w:t>
      </w:r>
    </w:p>
    <w:p w:rsidR="002C323F" w:rsidRPr="00FD685F" w:rsidRDefault="002C323F" w:rsidP="003D0E56">
      <w:pPr>
        <w:spacing w:line="560" w:lineRule="exact"/>
        <w:ind w:firstLineChars="200" w:firstLine="31680"/>
        <w:rPr>
          <w:rFonts w:ascii="仿宋_GB2312" w:eastAsia="仿宋_GB2312" w:hAnsi="仿宋"/>
          <w:b/>
          <w:sz w:val="32"/>
          <w:szCs w:val="32"/>
        </w:rPr>
      </w:pPr>
      <w:r w:rsidRPr="00FD685F">
        <w:rPr>
          <w:rFonts w:ascii="仿宋_GB2312" w:eastAsia="仿宋_GB2312" w:hAnsi="仿宋"/>
          <w:b/>
          <w:sz w:val="32"/>
          <w:szCs w:val="32"/>
        </w:rPr>
        <w:t>4</w:t>
      </w:r>
      <w:r w:rsidRPr="00FD685F">
        <w:rPr>
          <w:rFonts w:ascii="仿宋_GB2312" w:eastAsia="仿宋_GB2312" w:hAnsi="仿宋" w:hint="eastAsia"/>
          <w:b/>
          <w:sz w:val="32"/>
          <w:szCs w:val="32"/>
        </w:rPr>
        <w:t>．学位论文</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［序号］作者</w:t>
      </w:r>
      <w:r w:rsidRPr="00FD685F">
        <w:rPr>
          <w:rFonts w:ascii="仿宋_GB2312" w:eastAsia="仿宋_GB2312" w:hAnsi="仿宋"/>
          <w:sz w:val="32"/>
          <w:szCs w:val="32"/>
        </w:rPr>
        <w:t xml:space="preserve">. </w:t>
      </w:r>
      <w:r w:rsidRPr="00FD685F">
        <w:rPr>
          <w:rFonts w:ascii="仿宋_GB2312" w:eastAsia="仿宋_GB2312" w:hAnsi="仿宋" w:hint="eastAsia"/>
          <w:sz w:val="32"/>
          <w:szCs w:val="32"/>
        </w:rPr>
        <w:t>题目［</w:t>
      </w:r>
      <w:r w:rsidRPr="00FD685F">
        <w:rPr>
          <w:rFonts w:ascii="仿宋_GB2312" w:eastAsia="仿宋_GB2312" w:hAnsi="仿宋"/>
          <w:sz w:val="32"/>
          <w:szCs w:val="32"/>
        </w:rPr>
        <w:t>D</w:t>
      </w:r>
      <w:r w:rsidRPr="00FD685F">
        <w:rPr>
          <w:rFonts w:ascii="仿宋_GB2312" w:eastAsia="仿宋_GB2312" w:hAnsi="仿宋" w:hint="eastAsia"/>
          <w:sz w:val="32"/>
          <w:szCs w:val="32"/>
        </w:rPr>
        <w:t>］</w:t>
      </w:r>
      <w:r w:rsidRPr="00FD685F">
        <w:rPr>
          <w:rFonts w:ascii="仿宋_GB2312" w:eastAsia="仿宋_GB2312" w:hAnsi="仿宋"/>
          <w:sz w:val="32"/>
          <w:szCs w:val="32"/>
        </w:rPr>
        <w:t xml:space="preserve">. </w:t>
      </w:r>
      <w:r w:rsidRPr="00FD685F">
        <w:rPr>
          <w:rFonts w:ascii="仿宋_GB2312" w:eastAsia="仿宋_GB2312" w:hAnsi="仿宋" w:hint="eastAsia"/>
          <w:sz w:val="32"/>
          <w:szCs w:val="32"/>
        </w:rPr>
        <w:t>授予单位所在地：授予单位，授予年份</w:t>
      </w:r>
      <w:r w:rsidRPr="00FD685F">
        <w:rPr>
          <w:rFonts w:ascii="仿宋_GB2312" w:eastAsia="仿宋_GB2312" w:hAnsi="仿宋"/>
          <w:sz w:val="32"/>
          <w:szCs w:val="32"/>
        </w:rPr>
        <w:t>.</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例如：［</w:t>
      </w:r>
      <w:r w:rsidRPr="00FD685F">
        <w:rPr>
          <w:rFonts w:ascii="仿宋_GB2312" w:eastAsia="仿宋_GB2312" w:hAnsi="仿宋"/>
          <w:sz w:val="32"/>
          <w:szCs w:val="32"/>
        </w:rPr>
        <w:t>11</w:t>
      </w:r>
      <w:r w:rsidRPr="00FD685F">
        <w:rPr>
          <w:rFonts w:ascii="仿宋_GB2312" w:eastAsia="仿宋_GB2312" w:hAnsi="仿宋" w:hint="eastAsia"/>
          <w:sz w:val="32"/>
          <w:szCs w:val="32"/>
        </w:rPr>
        <w:t>］王斌</w:t>
      </w:r>
      <w:r w:rsidRPr="00FD685F">
        <w:rPr>
          <w:rFonts w:ascii="仿宋_GB2312" w:eastAsia="仿宋_GB2312" w:hAnsi="仿宋"/>
          <w:sz w:val="32"/>
          <w:szCs w:val="32"/>
        </w:rPr>
        <w:t>.</w:t>
      </w:r>
      <w:r w:rsidRPr="00FD685F">
        <w:rPr>
          <w:rFonts w:ascii="仿宋_GB2312" w:eastAsia="仿宋_GB2312" w:hAnsi="仿宋" w:hint="eastAsia"/>
          <w:sz w:val="32"/>
          <w:szCs w:val="32"/>
        </w:rPr>
        <w:t>稀土β</w:t>
      </w:r>
      <w:r w:rsidRPr="00FD685F">
        <w:rPr>
          <w:rFonts w:ascii="仿宋_GB2312" w:eastAsia="仿宋_GB2312" w:hAnsi="仿宋"/>
          <w:sz w:val="32"/>
          <w:szCs w:val="32"/>
        </w:rPr>
        <w:t>-</w:t>
      </w:r>
      <w:r w:rsidRPr="00FD685F">
        <w:rPr>
          <w:rFonts w:ascii="仿宋_GB2312" w:eastAsia="仿宋_GB2312" w:hAnsi="仿宋" w:hint="eastAsia"/>
          <w:sz w:val="32"/>
          <w:szCs w:val="32"/>
        </w:rPr>
        <w:t>二酮混配合物的光谱和晶体结构［</w:t>
      </w:r>
      <w:r w:rsidRPr="00FD685F">
        <w:rPr>
          <w:rFonts w:ascii="仿宋_GB2312" w:eastAsia="仿宋_GB2312" w:hAnsi="仿宋"/>
          <w:sz w:val="32"/>
          <w:szCs w:val="32"/>
        </w:rPr>
        <w:t>D</w:t>
      </w:r>
      <w:r w:rsidRPr="00FD685F">
        <w:rPr>
          <w:rFonts w:ascii="仿宋_GB2312" w:eastAsia="仿宋_GB2312" w:hAnsi="仿宋" w:hint="eastAsia"/>
          <w:sz w:val="32"/>
          <w:szCs w:val="32"/>
        </w:rPr>
        <w:t>］</w:t>
      </w:r>
      <w:r w:rsidRPr="00FD685F">
        <w:rPr>
          <w:rFonts w:ascii="仿宋_GB2312" w:eastAsia="仿宋_GB2312" w:hAnsi="仿宋"/>
          <w:sz w:val="32"/>
          <w:szCs w:val="32"/>
        </w:rPr>
        <w:t>.</w:t>
      </w:r>
      <w:r w:rsidRPr="00FD685F">
        <w:rPr>
          <w:rFonts w:ascii="仿宋_GB2312" w:eastAsia="仿宋_GB2312" w:hAnsi="仿宋" w:hint="eastAsia"/>
          <w:sz w:val="32"/>
          <w:szCs w:val="32"/>
        </w:rPr>
        <w:t>北京：北京师范大学化学系，</w:t>
      </w:r>
      <w:r w:rsidRPr="00FD685F">
        <w:rPr>
          <w:rFonts w:ascii="仿宋_GB2312" w:eastAsia="仿宋_GB2312" w:hAnsi="仿宋"/>
          <w:sz w:val="32"/>
          <w:szCs w:val="32"/>
        </w:rPr>
        <w:t>1992</w:t>
      </w:r>
      <w:r w:rsidRPr="00FD685F">
        <w:rPr>
          <w:rFonts w:ascii="仿宋_GB2312" w:eastAsia="仿宋_GB2312" w:hAnsi="仿宋" w:hint="eastAsia"/>
          <w:sz w:val="32"/>
          <w:szCs w:val="32"/>
        </w:rPr>
        <w:t>．</w:t>
      </w:r>
    </w:p>
    <w:p w:rsidR="002C323F" w:rsidRPr="00FD685F" w:rsidRDefault="002C323F" w:rsidP="003D0E56">
      <w:pPr>
        <w:spacing w:line="560" w:lineRule="exact"/>
        <w:ind w:firstLineChars="200" w:firstLine="31680"/>
        <w:rPr>
          <w:rFonts w:ascii="仿宋_GB2312" w:eastAsia="仿宋_GB2312" w:hAnsi="仿宋"/>
          <w:b/>
          <w:sz w:val="32"/>
          <w:szCs w:val="32"/>
        </w:rPr>
      </w:pPr>
      <w:r w:rsidRPr="00FD685F">
        <w:rPr>
          <w:rFonts w:ascii="仿宋_GB2312" w:eastAsia="仿宋_GB2312" w:hAnsi="仿宋"/>
          <w:b/>
          <w:sz w:val="32"/>
          <w:szCs w:val="32"/>
        </w:rPr>
        <w:t>5</w:t>
      </w:r>
      <w:r w:rsidRPr="00FD685F">
        <w:rPr>
          <w:rFonts w:ascii="仿宋_GB2312" w:eastAsia="仿宋_GB2312" w:hAnsi="仿宋" w:hint="eastAsia"/>
          <w:b/>
          <w:sz w:val="32"/>
          <w:szCs w:val="32"/>
        </w:rPr>
        <w:t>．专利</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［序号］专利所有者．专利题名［</w:t>
      </w:r>
      <w:r w:rsidRPr="00FD685F">
        <w:rPr>
          <w:rFonts w:ascii="仿宋_GB2312" w:eastAsia="仿宋_GB2312" w:hAnsi="仿宋"/>
          <w:sz w:val="32"/>
          <w:szCs w:val="32"/>
        </w:rPr>
        <w:t>P</w:t>
      </w:r>
      <w:r w:rsidRPr="00FD685F">
        <w:rPr>
          <w:rFonts w:ascii="仿宋_GB2312" w:eastAsia="仿宋_GB2312" w:hAnsi="仿宋" w:hint="eastAsia"/>
          <w:sz w:val="32"/>
          <w:szCs w:val="32"/>
        </w:rPr>
        <w:t>］．专利国别：专利号，发布日期．</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例如：［</w:t>
      </w:r>
      <w:r w:rsidRPr="00FD685F">
        <w:rPr>
          <w:rFonts w:ascii="仿宋_GB2312" w:eastAsia="仿宋_GB2312" w:hAnsi="仿宋"/>
          <w:sz w:val="32"/>
          <w:szCs w:val="32"/>
        </w:rPr>
        <w:t>11</w:t>
      </w:r>
      <w:r w:rsidRPr="00FD685F">
        <w:rPr>
          <w:rFonts w:ascii="仿宋_GB2312" w:eastAsia="仿宋_GB2312" w:hAnsi="仿宋" w:hint="eastAsia"/>
          <w:sz w:val="32"/>
          <w:szCs w:val="32"/>
        </w:rPr>
        <w:t>］姜锡洲．一种温热外敷药制备方案．中国，</w:t>
      </w:r>
      <w:r w:rsidRPr="00FD685F">
        <w:rPr>
          <w:rFonts w:ascii="仿宋_GB2312" w:eastAsia="仿宋_GB2312" w:hAnsi="仿宋"/>
          <w:sz w:val="32"/>
          <w:szCs w:val="32"/>
        </w:rPr>
        <w:t>88105607.3</w:t>
      </w:r>
      <w:r w:rsidRPr="00FD685F">
        <w:rPr>
          <w:rFonts w:ascii="仿宋_GB2312" w:eastAsia="仿宋_GB2312" w:hAnsi="仿宋" w:hint="eastAsia"/>
          <w:sz w:val="32"/>
          <w:szCs w:val="32"/>
        </w:rPr>
        <w:t>［</w:t>
      </w:r>
      <w:r w:rsidRPr="00FD685F">
        <w:rPr>
          <w:rFonts w:ascii="仿宋_GB2312" w:eastAsia="仿宋_GB2312" w:hAnsi="仿宋"/>
          <w:sz w:val="32"/>
          <w:szCs w:val="32"/>
        </w:rPr>
        <w:t>P</w:t>
      </w:r>
      <w:r w:rsidRPr="00FD685F">
        <w:rPr>
          <w:rFonts w:ascii="仿宋_GB2312" w:eastAsia="仿宋_GB2312" w:hAnsi="仿宋" w:hint="eastAsia"/>
          <w:sz w:val="32"/>
          <w:szCs w:val="32"/>
        </w:rPr>
        <w:t>］．</w:t>
      </w:r>
      <w:smartTag w:uri="urn:schemas-microsoft-com:office:smarttags" w:element="chsdate">
        <w:smartTagPr>
          <w:attr w:name="IsROCDate" w:val="False"/>
          <w:attr w:name="IsLunarDate" w:val="False"/>
          <w:attr w:name="Day" w:val="12"/>
          <w:attr w:name="Month" w:val="8"/>
          <w:attr w:name="Year" w:val="1983"/>
        </w:smartTagPr>
        <w:r w:rsidRPr="00FD685F">
          <w:rPr>
            <w:rFonts w:ascii="仿宋_GB2312" w:eastAsia="仿宋_GB2312" w:hAnsi="仿宋"/>
            <w:sz w:val="32"/>
            <w:szCs w:val="32"/>
          </w:rPr>
          <w:t>1983-08-12</w:t>
        </w:r>
      </w:smartTag>
      <w:r w:rsidRPr="00FD685F">
        <w:rPr>
          <w:rFonts w:ascii="仿宋_GB2312" w:eastAsia="仿宋_GB2312" w:hAnsi="仿宋" w:hint="eastAsia"/>
          <w:sz w:val="32"/>
          <w:szCs w:val="32"/>
        </w:rPr>
        <w:t>．</w:t>
      </w:r>
    </w:p>
    <w:p w:rsidR="002C323F" w:rsidRPr="00FD685F" w:rsidRDefault="002C323F" w:rsidP="003D0E56">
      <w:pPr>
        <w:spacing w:line="560" w:lineRule="exact"/>
        <w:ind w:firstLineChars="200" w:firstLine="31680"/>
        <w:rPr>
          <w:rFonts w:ascii="仿宋_GB2312" w:eastAsia="仿宋_GB2312" w:hAnsi="仿宋"/>
          <w:b/>
          <w:sz w:val="32"/>
          <w:szCs w:val="32"/>
        </w:rPr>
      </w:pPr>
      <w:r w:rsidRPr="00FD685F">
        <w:rPr>
          <w:rFonts w:ascii="仿宋_GB2312" w:eastAsia="仿宋_GB2312" w:hAnsi="仿宋"/>
          <w:b/>
          <w:sz w:val="32"/>
          <w:szCs w:val="32"/>
        </w:rPr>
        <w:t>6</w:t>
      </w:r>
      <w:r w:rsidRPr="00FD685F">
        <w:rPr>
          <w:rFonts w:ascii="仿宋_GB2312" w:eastAsia="仿宋_GB2312" w:hAnsi="仿宋" w:hint="eastAsia"/>
          <w:b/>
          <w:sz w:val="32"/>
          <w:szCs w:val="32"/>
        </w:rPr>
        <w:t>．技术标准</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［序号］标准代号，标准名称［</w:t>
      </w:r>
      <w:r w:rsidRPr="00FD685F">
        <w:rPr>
          <w:rFonts w:ascii="仿宋_GB2312" w:eastAsia="仿宋_GB2312" w:hAnsi="仿宋"/>
          <w:sz w:val="32"/>
          <w:szCs w:val="32"/>
        </w:rPr>
        <w:t>S</w:t>
      </w:r>
      <w:r w:rsidRPr="00FD685F">
        <w:rPr>
          <w:rFonts w:ascii="仿宋_GB2312" w:eastAsia="仿宋_GB2312" w:hAnsi="仿宋" w:hint="eastAsia"/>
          <w:sz w:val="32"/>
          <w:szCs w:val="32"/>
        </w:rPr>
        <w:t>］．出版地：出版者，出版年．</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例如：［</w:t>
      </w:r>
      <w:r w:rsidRPr="00FD685F">
        <w:rPr>
          <w:rFonts w:ascii="仿宋_GB2312" w:eastAsia="仿宋_GB2312" w:hAnsi="仿宋"/>
          <w:sz w:val="32"/>
          <w:szCs w:val="32"/>
        </w:rPr>
        <w:t>1</w:t>
      </w:r>
      <w:r w:rsidRPr="00FD685F">
        <w:rPr>
          <w:rFonts w:ascii="仿宋_GB2312" w:eastAsia="仿宋_GB2312" w:hAnsi="仿宋" w:hint="eastAsia"/>
          <w:sz w:val="32"/>
          <w:szCs w:val="32"/>
        </w:rPr>
        <w:t>］</w:t>
      </w:r>
      <w:r w:rsidRPr="00FD685F">
        <w:rPr>
          <w:rFonts w:ascii="仿宋_GB2312" w:eastAsia="仿宋_GB2312" w:hAnsi="仿宋"/>
          <w:sz w:val="32"/>
          <w:szCs w:val="32"/>
        </w:rPr>
        <w:t xml:space="preserve"> GB/T 16159-1996</w:t>
      </w:r>
      <w:r w:rsidRPr="00FD685F">
        <w:rPr>
          <w:rFonts w:ascii="仿宋_GB2312" w:eastAsia="仿宋_GB2312" w:hAnsi="仿宋" w:hint="eastAsia"/>
          <w:sz w:val="32"/>
          <w:szCs w:val="32"/>
        </w:rPr>
        <w:t>，汉语拼音正词法基本规则［</w:t>
      </w:r>
      <w:r w:rsidRPr="00FD685F">
        <w:rPr>
          <w:rFonts w:ascii="仿宋_GB2312" w:eastAsia="仿宋_GB2312" w:hAnsi="仿宋"/>
          <w:sz w:val="32"/>
          <w:szCs w:val="32"/>
        </w:rPr>
        <w:t>S</w:t>
      </w:r>
      <w:r w:rsidRPr="00FD685F">
        <w:rPr>
          <w:rFonts w:ascii="仿宋_GB2312" w:eastAsia="仿宋_GB2312" w:hAnsi="仿宋" w:hint="eastAsia"/>
          <w:sz w:val="32"/>
          <w:szCs w:val="32"/>
        </w:rPr>
        <w:t>］．北京：中国标准出版社，</w:t>
      </w:r>
      <w:r w:rsidRPr="00FD685F">
        <w:rPr>
          <w:rFonts w:ascii="仿宋_GB2312" w:eastAsia="仿宋_GB2312" w:hAnsi="仿宋"/>
          <w:sz w:val="32"/>
          <w:szCs w:val="32"/>
        </w:rPr>
        <w:t>1996</w:t>
      </w:r>
      <w:r w:rsidRPr="00FD685F">
        <w:rPr>
          <w:rFonts w:ascii="仿宋_GB2312" w:eastAsia="仿宋_GB2312" w:hAnsi="仿宋" w:hint="eastAsia"/>
          <w:sz w:val="32"/>
          <w:szCs w:val="32"/>
        </w:rPr>
        <w:t>．</w:t>
      </w:r>
    </w:p>
    <w:p w:rsidR="002C323F" w:rsidRPr="00FD685F" w:rsidRDefault="002C323F" w:rsidP="003D0E56">
      <w:pPr>
        <w:spacing w:line="560" w:lineRule="exact"/>
        <w:ind w:firstLineChars="200" w:firstLine="31680"/>
        <w:rPr>
          <w:rFonts w:ascii="仿宋_GB2312" w:eastAsia="仿宋_GB2312" w:hAnsi="仿宋"/>
          <w:b/>
          <w:sz w:val="32"/>
          <w:szCs w:val="32"/>
        </w:rPr>
      </w:pPr>
      <w:r w:rsidRPr="00FD685F">
        <w:rPr>
          <w:rFonts w:ascii="仿宋_GB2312" w:eastAsia="仿宋_GB2312" w:hAnsi="仿宋"/>
          <w:b/>
          <w:sz w:val="32"/>
          <w:szCs w:val="32"/>
        </w:rPr>
        <w:t>7</w:t>
      </w:r>
      <w:r w:rsidRPr="00FD685F">
        <w:rPr>
          <w:rFonts w:ascii="仿宋_GB2312" w:eastAsia="仿宋_GB2312" w:hAnsi="仿宋" w:hint="eastAsia"/>
          <w:b/>
          <w:sz w:val="32"/>
          <w:szCs w:val="32"/>
        </w:rPr>
        <w:t>．电子文献</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［序号］主要责任者．电子文献题名［文献类型</w:t>
      </w:r>
      <w:r w:rsidRPr="00FD685F">
        <w:rPr>
          <w:rFonts w:ascii="仿宋_GB2312" w:eastAsia="仿宋_GB2312" w:hAnsi="仿宋"/>
          <w:sz w:val="32"/>
          <w:szCs w:val="32"/>
        </w:rPr>
        <w:t>/</w:t>
      </w:r>
      <w:r w:rsidRPr="00FD685F">
        <w:rPr>
          <w:rFonts w:ascii="仿宋_GB2312" w:eastAsia="仿宋_GB2312" w:hAnsi="仿宋" w:hint="eastAsia"/>
          <w:sz w:val="32"/>
          <w:szCs w:val="32"/>
        </w:rPr>
        <w:t>载体类型］．电子文献的出版或可获得地址，发表或更新的期</w:t>
      </w:r>
      <w:r w:rsidRPr="00FD685F">
        <w:rPr>
          <w:rFonts w:ascii="仿宋_GB2312" w:eastAsia="仿宋_GB2312" w:hAnsi="仿宋"/>
          <w:sz w:val="32"/>
          <w:szCs w:val="32"/>
        </w:rPr>
        <w:t>/</w:t>
      </w:r>
      <w:r w:rsidRPr="00FD685F">
        <w:rPr>
          <w:rFonts w:ascii="仿宋_GB2312" w:eastAsia="仿宋_GB2312" w:hAnsi="仿宋" w:hint="eastAsia"/>
          <w:sz w:val="32"/>
          <w:szCs w:val="32"/>
        </w:rPr>
        <w:t>引用日期（任选）．</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对于数据库（</w:t>
      </w:r>
      <w:r w:rsidRPr="00FD685F">
        <w:rPr>
          <w:rFonts w:ascii="仿宋_GB2312" w:eastAsia="仿宋_GB2312" w:hAnsi="仿宋"/>
          <w:sz w:val="32"/>
          <w:szCs w:val="32"/>
        </w:rPr>
        <w:t>database</w:t>
      </w:r>
      <w:r w:rsidRPr="00FD685F">
        <w:rPr>
          <w:rFonts w:ascii="仿宋_GB2312" w:eastAsia="仿宋_GB2312" w:hAnsi="仿宋" w:hint="eastAsia"/>
          <w:sz w:val="32"/>
          <w:szCs w:val="32"/>
        </w:rPr>
        <w:t>）、计算机程序（</w:t>
      </w:r>
      <w:r w:rsidRPr="00FD685F">
        <w:rPr>
          <w:rFonts w:ascii="仿宋_GB2312" w:eastAsia="仿宋_GB2312" w:hAnsi="仿宋"/>
          <w:sz w:val="32"/>
          <w:szCs w:val="32"/>
        </w:rPr>
        <w:t>computer program</w:t>
      </w:r>
      <w:r w:rsidRPr="00FD685F">
        <w:rPr>
          <w:rFonts w:ascii="仿宋_GB2312" w:eastAsia="仿宋_GB2312" w:hAnsi="仿宋" w:hint="eastAsia"/>
          <w:sz w:val="32"/>
          <w:szCs w:val="32"/>
        </w:rPr>
        <w:t>）及电子公告（</w:t>
      </w:r>
      <w:r w:rsidRPr="00FD685F">
        <w:rPr>
          <w:rFonts w:ascii="仿宋_GB2312" w:eastAsia="仿宋_GB2312" w:hAnsi="仿宋"/>
          <w:sz w:val="32"/>
          <w:szCs w:val="32"/>
        </w:rPr>
        <w:t>electronic bulletin board</w:t>
      </w:r>
      <w:r w:rsidRPr="00FD685F">
        <w:rPr>
          <w:rFonts w:ascii="仿宋_GB2312" w:eastAsia="仿宋_GB2312" w:hAnsi="仿宋" w:hint="eastAsia"/>
          <w:sz w:val="32"/>
          <w:szCs w:val="32"/>
        </w:rPr>
        <w:t>）等电子文献类型的参考文献，采用下列字母作为标识：数据库［</w:t>
      </w:r>
      <w:r w:rsidRPr="00FD685F">
        <w:rPr>
          <w:rFonts w:ascii="仿宋_GB2312" w:eastAsia="仿宋_GB2312" w:hAnsi="仿宋"/>
          <w:sz w:val="32"/>
          <w:szCs w:val="32"/>
        </w:rPr>
        <w:t>DB</w:t>
      </w:r>
      <w:r w:rsidRPr="00FD685F">
        <w:rPr>
          <w:rFonts w:ascii="仿宋_GB2312" w:eastAsia="仿宋_GB2312" w:hAnsi="仿宋" w:hint="eastAsia"/>
          <w:sz w:val="32"/>
          <w:szCs w:val="32"/>
        </w:rPr>
        <w:t>］，计算机程序［</w:t>
      </w:r>
      <w:r w:rsidRPr="00FD685F">
        <w:rPr>
          <w:rFonts w:ascii="仿宋_GB2312" w:eastAsia="仿宋_GB2312" w:hAnsi="仿宋"/>
          <w:sz w:val="32"/>
          <w:szCs w:val="32"/>
        </w:rPr>
        <w:t>CP</w:t>
      </w:r>
      <w:r w:rsidRPr="00FD685F">
        <w:rPr>
          <w:rFonts w:ascii="仿宋_GB2312" w:eastAsia="仿宋_GB2312" w:hAnsi="仿宋" w:hint="eastAsia"/>
          <w:sz w:val="32"/>
          <w:szCs w:val="32"/>
        </w:rPr>
        <w:t>］，电子公告［</w:t>
      </w:r>
      <w:r w:rsidRPr="00FD685F">
        <w:rPr>
          <w:rFonts w:ascii="仿宋_GB2312" w:eastAsia="仿宋_GB2312" w:hAnsi="仿宋"/>
          <w:sz w:val="32"/>
          <w:szCs w:val="32"/>
        </w:rPr>
        <w:t>EB</w:t>
      </w:r>
      <w:r w:rsidRPr="00FD685F">
        <w:rPr>
          <w:rFonts w:ascii="仿宋_GB2312" w:eastAsia="仿宋_GB2312" w:hAnsi="仿宋" w:hint="eastAsia"/>
          <w:sz w:val="32"/>
          <w:szCs w:val="32"/>
        </w:rPr>
        <w:t>］。</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对于非纸张型载体的电子文献，当被引用为参考文献时需在参考文献类型标识中同时标明其载体类型。采用以下标识：磁带（</w:t>
      </w:r>
      <w:r w:rsidRPr="00FD685F">
        <w:rPr>
          <w:rFonts w:ascii="仿宋_GB2312" w:eastAsia="仿宋_GB2312" w:hAnsi="仿宋"/>
          <w:sz w:val="32"/>
          <w:szCs w:val="32"/>
        </w:rPr>
        <w:t>magnetic</w:t>
      </w:r>
      <w:r w:rsidRPr="00FD685F">
        <w:rPr>
          <w:rFonts w:ascii="仿宋_GB2312" w:eastAsia="仿宋_GB2312" w:hAnsi="仿宋" w:hint="eastAsia"/>
          <w:sz w:val="32"/>
          <w:szCs w:val="32"/>
        </w:rPr>
        <w:t>）［</w:t>
      </w:r>
      <w:r w:rsidRPr="00FD685F">
        <w:rPr>
          <w:rFonts w:ascii="仿宋_GB2312" w:eastAsia="仿宋_GB2312" w:hAnsi="仿宋"/>
          <w:sz w:val="32"/>
          <w:szCs w:val="32"/>
        </w:rPr>
        <w:t>MT</w:t>
      </w:r>
      <w:r w:rsidRPr="00FD685F">
        <w:rPr>
          <w:rFonts w:ascii="仿宋_GB2312" w:eastAsia="仿宋_GB2312" w:hAnsi="仿宋" w:hint="eastAsia"/>
          <w:sz w:val="32"/>
          <w:szCs w:val="32"/>
        </w:rPr>
        <w:t>］</w:t>
      </w:r>
      <w:r w:rsidRPr="00FD685F">
        <w:rPr>
          <w:rFonts w:ascii="仿宋_GB2312" w:eastAsia="仿宋_GB2312" w:hAnsi="仿宋"/>
          <w:sz w:val="32"/>
          <w:szCs w:val="32"/>
        </w:rPr>
        <w:t xml:space="preserve">, </w:t>
      </w:r>
      <w:r w:rsidRPr="00FD685F">
        <w:rPr>
          <w:rFonts w:ascii="仿宋_GB2312" w:eastAsia="仿宋_GB2312" w:hAnsi="仿宋" w:hint="eastAsia"/>
          <w:sz w:val="32"/>
          <w:szCs w:val="32"/>
        </w:rPr>
        <w:t>磁盘（</w:t>
      </w:r>
      <w:r w:rsidRPr="00FD685F">
        <w:rPr>
          <w:rFonts w:ascii="仿宋_GB2312" w:eastAsia="仿宋_GB2312" w:hAnsi="仿宋"/>
          <w:sz w:val="32"/>
          <w:szCs w:val="32"/>
        </w:rPr>
        <w:t>disk</w:t>
      </w:r>
      <w:r w:rsidRPr="00FD685F">
        <w:rPr>
          <w:rFonts w:ascii="仿宋_GB2312" w:eastAsia="仿宋_GB2312" w:hAnsi="仿宋" w:hint="eastAsia"/>
          <w:sz w:val="32"/>
          <w:szCs w:val="32"/>
        </w:rPr>
        <w:t>）［</w:t>
      </w:r>
      <w:r w:rsidRPr="00FD685F">
        <w:rPr>
          <w:rFonts w:ascii="仿宋_GB2312" w:eastAsia="仿宋_GB2312" w:hAnsi="仿宋"/>
          <w:sz w:val="32"/>
          <w:szCs w:val="32"/>
        </w:rPr>
        <w:t>DK</w:t>
      </w:r>
      <w:r w:rsidRPr="00FD685F">
        <w:rPr>
          <w:rFonts w:ascii="仿宋_GB2312" w:eastAsia="仿宋_GB2312" w:hAnsi="仿宋" w:hint="eastAsia"/>
          <w:sz w:val="32"/>
          <w:szCs w:val="32"/>
        </w:rPr>
        <w:t>］</w:t>
      </w:r>
      <w:r w:rsidRPr="00FD685F">
        <w:rPr>
          <w:rFonts w:ascii="仿宋_GB2312" w:eastAsia="仿宋_GB2312" w:hAnsi="仿宋"/>
          <w:sz w:val="32"/>
          <w:szCs w:val="32"/>
        </w:rPr>
        <w:t xml:space="preserve">, </w:t>
      </w:r>
      <w:r w:rsidRPr="00FD685F">
        <w:rPr>
          <w:rFonts w:ascii="仿宋_GB2312" w:eastAsia="仿宋_GB2312" w:hAnsi="仿宋" w:hint="eastAsia"/>
          <w:sz w:val="32"/>
          <w:szCs w:val="32"/>
        </w:rPr>
        <w:t>光盘［</w:t>
      </w:r>
      <w:r w:rsidRPr="00FD685F">
        <w:rPr>
          <w:rFonts w:ascii="仿宋_GB2312" w:eastAsia="仿宋_GB2312" w:hAnsi="仿宋"/>
          <w:sz w:val="32"/>
          <w:szCs w:val="32"/>
        </w:rPr>
        <w:t>CD</w:t>
      </w:r>
      <w:r w:rsidRPr="00FD685F">
        <w:rPr>
          <w:rFonts w:ascii="仿宋_GB2312" w:eastAsia="仿宋_GB2312" w:hAnsi="仿宋" w:hint="eastAsia"/>
          <w:sz w:val="32"/>
          <w:szCs w:val="32"/>
        </w:rPr>
        <w:t>］</w:t>
      </w:r>
      <w:r w:rsidRPr="00FD685F">
        <w:rPr>
          <w:rFonts w:ascii="仿宋_GB2312" w:eastAsia="仿宋_GB2312" w:hAnsi="仿宋"/>
          <w:sz w:val="32"/>
          <w:szCs w:val="32"/>
        </w:rPr>
        <w:t xml:space="preserve">, </w:t>
      </w:r>
      <w:r w:rsidRPr="00FD685F">
        <w:rPr>
          <w:rFonts w:ascii="仿宋_GB2312" w:eastAsia="仿宋_GB2312" w:hAnsi="仿宋" w:hint="eastAsia"/>
          <w:sz w:val="32"/>
          <w:szCs w:val="32"/>
        </w:rPr>
        <w:t>联机网络（</w:t>
      </w:r>
      <w:r w:rsidRPr="00FD685F">
        <w:rPr>
          <w:rFonts w:ascii="仿宋_GB2312" w:eastAsia="仿宋_GB2312" w:hAnsi="仿宋"/>
          <w:sz w:val="32"/>
          <w:szCs w:val="32"/>
        </w:rPr>
        <w:t>online</w:t>
      </w:r>
      <w:r w:rsidRPr="00FD685F">
        <w:rPr>
          <w:rFonts w:ascii="仿宋_GB2312" w:eastAsia="仿宋_GB2312" w:hAnsi="仿宋" w:hint="eastAsia"/>
          <w:sz w:val="32"/>
          <w:szCs w:val="32"/>
        </w:rPr>
        <w:t>）［</w:t>
      </w:r>
      <w:r w:rsidRPr="00FD685F">
        <w:rPr>
          <w:rFonts w:ascii="仿宋_GB2312" w:eastAsia="仿宋_GB2312" w:hAnsi="仿宋"/>
          <w:sz w:val="32"/>
          <w:szCs w:val="32"/>
        </w:rPr>
        <w:t>OL</w:t>
      </w:r>
      <w:r w:rsidRPr="00FD685F">
        <w:rPr>
          <w:rFonts w:ascii="仿宋_GB2312" w:eastAsia="仿宋_GB2312" w:hAnsi="仿宋" w:hint="eastAsia"/>
          <w:sz w:val="32"/>
          <w:szCs w:val="32"/>
        </w:rPr>
        <w:t>］。</w:t>
      </w:r>
    </w:p>
    <w:p w:rsidR="002C323F" w:rsidRPr="00FD685F" w:rsidRDefault="002C323F" w:rsidP="003D0E56">
      <w:pPr>
        <w:spacing w:line="560" w:lineRule="exact"/>
        <w:ind w:firstLineChars="200" w:firstLine="31680"/>
        <w:jc w:val="left"/>
        <w:rPr>
          <w:rFonts w:ascii="仿宋_GB2312" w:eastAsia="仿宋_GB2312" w:hAnsi="仿宋"/>
          <w:sz w:val="32"/>
          <w:szCs w:val="32"/>
        </w:rPr>
      </w:pPr>
      <w:r w:rsidRPr="00FD685F">
        <w:rPr>
          <w:rFonts w:ascii="仿宋_GB2312" w:eastAsia="仿宋_GB2312" w:hAnsi="仿宋" w:hint="eastAsia"/>
          <w:sz w:val="32"/>
          <w:szCs w:val="32"/>
        </w:rPr>
        <w:t>例如：［</w:t>
      </w:r>
      <w:r w:rsidRPr="00FD685F">
        <w:rPr>
          <w:rFonts w:ascii="仿宋_GB2312" w:eastAsia="仿宋_GB2312" w:hAnsi="仿宋"/>
          <w:sz w:val="32"/>
          <w:szCs w:val="32"/>
        </w:rPr>
        <w:t>21</w:t>
      </w:r>
      <w:r w:rsidRPr="00FD685F">
        <w:rPr>
          <w:rFonts w:ascii="仿宋_GB2312" w:eastAsia="仿宋_GB2312" w:hAnsi="仿宋" w:hint="eastAsia"/>
          <w:sz w:val="32"/>
          <w:szCs w:val="32"/>
        </w:rPr>
        <w:t>］</w:t>
      </w:r>
      <w:r w:rsidRPr="00FD685F">
        <w:rPr>
          <w:rFonts w:ascii="仿宋_GB2312" w:eastAsia="仿宋_GB2312" w:hAnsi="仿宋"/>
          <w:sz w:val="32"/>
          <w:szCs w:val="32"/>
        </w:rPr>
        <w:t xml:space="preserve"> </w:t>
      </w:r>
      <w:r w:rsidRPr="00FD685F">
        <w:rPr>
          <w:rFonts w:ascii="仿宋_GB2312" w:eastAsia="仿宋_GB2312" w:hAnsi="仿宋" w:hint="eastAsia"/>
          <w:sz w:val="32"/>
          <w:szCs w:val="32"/>
        </w:rPr>
        <w:t>王明亮．中国学术期刊标准化数据库系统工程［</w:t>
      </w:r>
      <w:r w:rsidRPr="00FD685F">
        <w:rPr>
          <w:rFonts w:ascii="仿宋_GB2312" w:eastAsia="仿宋_GB2312" w:hAnsi="仿宋"/>
          <w:sz w:val="32"/>
          <w:szCs w:val="32"/>
        </w:rPr>
        <w:t>EB/OL</w:t>
      </w:r>
      <w:r w:rsidRPr="00FD685F">
        <w:rPr>
          <w:rFonts w:ascii="仿宋_GB2312" w:eastAsia="仿宋_GB2312" w:hAnsi="仿宋" w:hint="eastAsia"/>
          <w:sz w:val="32"/>
          <w:szCs w:val="32"/>
        </w:rPr>
        <w:t>］．</w:t>
      </w:r>
      <w:r w:rsidRPr="00FD685F">
        <w:rPr>
          <w:rFonts w:ascii="仿宋_GB2312" w:eastAsia="仿宋_GB2312" w:hAnsi="仿宋"/>
          <w:sz w:val="32"/>
          <w:szCs w:val="32"/>
        </w:rPr>
        <w:t>http://www.cajcd.cn/pub/wml.txt/980810-2.html,</w:t>
      </w:r>
      <w:smartTag w:uri="urn:schemas-microsoft-com:office:smarttags" w:element="chsdate">
        <w:smartTagPr>
          <w:attr w:name="IsROCDate" w:val="False"/>
          <w:attr w:name="IsLunarDate" w:val="False"/>
          <w:attr w:name="Day" w:val="16"/>
          <w:attr w:name="Month" w:val="8"/>
          <w:attr w:name="Year" w:val="1998"/>
        </w:smartTagPr>
        <w:r w:rsidRPr="00FD685F">
          <w:rPr>
            <w:rFonts w:ascii="仿宋_GB2312" w:eastAsia="仿宋_GB2312" w:hAnsi="仿宋"/>
            <w:sz w:val="32"/>
            <w:szCs w:val="32"/>
          </w:rPr>
          <w:t>1998-08-16</w:t>
        </w:r>
      </w:smartTag>
      <w:r w:rsidRPr="00FD685F">
        <w:rPr>
          <w:rFonts w:ascii="仿宋_GB2312" w:eastAsia="仿宋_GB2312" w:hAnsi="仿宋"/>
          <w:sz w:val="32"/>
          <w:szCs w:val="32"/>
        </w:rPr>
        <w:t>/</w:t>
      </w:r>
      <w:smartTag w:uri="urn:schemas-microsoft-com:office:smarttags" w:element="chsdate">
        <w:smartTagPr>
          <w:attr w:name="IsROCDate" w:val="False"/>
          <w:attr w:name="IsLunarDate" w:val="False"/>
          <w:attr w:name="Day" w:val="4"/>
          <w:attr w:name="Month" w:val="10"/>
          <w:attr w:name="Year" w:val="1998"/>
        </w:smartTagPr>
        <w:r w:rsidRPr="00FD685F">
          <w:rPr>
            <w:rFonts w:ascii="仿宋_GB2312" w:eastAsia="仿宋_GB2312" w:hAnsi="仿宋"/>
            <w:sz w:val="32"/>
            <w:szCs w:val="32"/>
          </w:rPr>
          <w:t>1998-10-04</w:t>
        </w:r>
      </w:smartTag>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注：文献中的作者数量低于三位时全部列出；超过三位时只列前三位，其后加“等”字即可；作者姓名之间用逗号分开；中外人名一律采用姓在前，名在后的著录法。</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说明：注释、参考文献必有其一，亦可二者兼用，具体要求视不同专业而定，（五）、（六）格式不能涵盖的，二级学院可根据相关专业特点制定标准并统一施行。</w:t>
      </w:r>
    </w:p>
    <w:p w:rsidR="002C323F" w:rsidRPr="00FD685F" w:rsidRDefault="002C323F" w:rsidP="003D0E56">
      <w:pPr>
        <w:spacing w:line="560" w:lineRule="exact"/>
        <w:ind w:firstLineChars="200" w:firstLine="31680"/>
        <w:rPr>
          <w:rFonts w:ascii="仿宋_GB2312" w:eastAsia="仿宋_GB2312" w:hAnsi="仿宋"/>
          <w:b/>
          <w:sz w:val="32"/>
          <w:szCs w:val="32"/>
        </w:rPr>
      </w:pPr>
      <w:r w:rsidRPr="00FD685F">
        <w:rPr>
          <w:rFonts w:ascii="仿宋_GB2312" w:eastAsia="仿宋_GB2312" w:hAnsi="仿宋" w:hint="eastAsia"/>
          <w:b/>
          <w:sz w:val="32"/>
          <w:szCs w:val="32"/>
        </w:rPr>
        <w:t>（七）</w:t>
      </w:r>
      <w:r w:rsidRPr="00FD685F">
        <w:rPr>
          <w:rFonts w:ascii="仿宋_GB2312" w:eastAsia="仿宋_GB2312" w:hAnsi="仿宋"/>
          <w:b/>
          <w:sz w:val="32"/>
          <w:szCs w:val="32"/>
        </w:rPr>
        <w:t xml:space="preserve"> </w:t>
      </w:r>
      <w:r w:rsidRPr="00FD685F">
        <w:rPr>
          <w:rFonts w:ascii="仿宋_GB2312" w:eastAsia="仿宋_GB2312" w:hAnsi="仿宋" w:hint="eastAsia"/>
          <w:b/>
          <w:sz w:val="32"/>
          <w:szCs w:val="32"/>
        </w:rPr>
        <w:t>附录</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附录一般作为毕业论文（设计说明书）主体的补充项目。主要包括：正文内过于冗长的公式推导；供读者阅读方便所需要的辅助性的数学工具或重复性数据图表；由于过分冗长而不宜放置在正文中的计算机程序清单；本专业内具有参考价值的资料；论文使用的缩写说明等。附录编于正文后，另起一页，紧跟正文编页码，依序编排为附录</w:t>
      </w:r>
      <w:r w:rsidRPr="00FD685F">
        <w:rPr>
          <w:rFonts w:ascii="仿宋_GB2312" w:eastAsia="仿宋_GB2312" w:hAnsi="仿宋"/>
          <w:sz w:val="32"/>
          <w:szCs w:val="32"/>
        </w:rPr>
        <w:t>1</w:t>
      </w:r>
      <w:r w:rsidRPr="00FD685F">
        <w:rPr>
          <w:rFonts w:ascii="仿宋_GB2312" w:eastAsia="仿宋_GB2312" w:hAnsi="仿宋" w:hint="eastAsia"/>
          <w:sz w:val="32"/>
          <w:szCs w:val="32"/>
        </w:rPr>
        <w:t>，附录</w:t>
      </w:r>
      <w:r w:rsidRPr="00FD685F">
        <w:rPr>
          <w:rFonts w:ascii="仿宋_GB2312" w:eastAsia="仿宋_GB2312" w:hAnsi="仿宋"/>
          <w:sz w:val="32"/>
          <w:szCs w:val="32"/>
        </w:rPr>
        <w:t>2</w:t>
      </w:r>
      <w:r w:rsidRPr="00FD685F">
        <w:rPr>
          <w:rFonts w:ascii="仿宋_GB2312" w:eastAsia="仿宋_GB2312" w:hAnsi="仿宋" w:hint="eastAsia"/>
          <w:sz w:val="32"/>
          <w:szCs w:val="32"/>
        </w:rPr>
        <w:t>……。附录中的图表公式另编排序号。此项的有无可根据毕业论文（设计）的情况而定。</w:t>
      </w:r>
    </w:p>
    <w:p w:rsidR="002C323F" w:rsidRPr="00FD685F" w:rsidRDefault="002C323F" w:rsidP="003D0E56">
      <w:pPr>
        <w:spacing w:line="560" w:lineRule="exact"/>
        <w:ind w:firstLineChars="200" w:firstLine="31680"/>
        <w:rPr>
          <w:rFonts w:ascii="仿宋_GB2312" w:eastAsia="仿宋_GB2312" w:hAnsi="仿宋"/>
          <w:b/>
          <w:sz w:val="32"/>
          <w:szCs w:val="32"/>
        </w:rPr>
      </w:pPr>
      <w:r w:rsidRPr="00FD685F">
        <w:rPr>
          <w:rFonts w:ascii="仿宋_GB2312" w:eastAsia="仿宋_GB2312" w:hAnsi="仿宋" w:hint="eastAsia"/>
          <w:b/>
          <w:sz w:val="32"/>
          <w:szCs w:val="32"/>
        </w:rPr>
        <w:t>（八）</w:t>
      </w:r>
      <w:r w:rsidRPr="00FD685F">
        <w:rPr>
          <w:rFonts w:ascii="仿宋_GB2312" w:eastAsia="仿宋_GB2312" w:hAnsi="仿宋"/>
          <w:b/>
          <w:sz w:val="32"/>
          <w:szCs w:val="32"/>
        </w:rPr>
        <w:t xml:space="preserve"> </w:t>
      </w:r>
      <w:r w:rsidRPr="00FD685F">
        <w:rPr>
          <w:rFonts w:ascii="仿宋_GB2312" w:eastAsia="仿宋_GB2312" w:hAnsi="仿宋" w:hint="eastAsia"/>
          <w:b/>
          <w:sz w:val="32"/>
          <w:szCs w:val="32"/>
        </w:rPr>
        <w:t>谢辞（致谢）</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对于提供各类资助、指导和协助完成论文（设计）研究工作的单位及个人表示感谢。致谢应实事求是，真诚客观。</w:t>
      </w:r>
    </w:p>
    <w:p w:rsidR="002C323F" w:rsidRPr="00FD685F" w:rsidRDefault="002C323F" w:rsidP="003D0E56">
      <w:pPr>
        <w:spacing w:line="560" w:lineRule="exact"/>
        <w:ind w:firstLineChars="200" w:firstLine="31680"/>
        <w:rPr>
          <w:rFonts w:ascii="仿宋_GB2312" w:eastAsia="仿宋_GB2312" w:hAnsi="仿宋"/>
          <w:b/>
          <w:sz w:val="32"/>
          <w:szCs w:val="32"/>
        </w:rPr>
      </w:pPr>
      <w:r w:rsidRPr="00FD685F">
        <w:rPr>
          <w:rFonts w:ascii="仿宋_GB2312" w:eastAsia="仿宋_GB2312" w:hAnsi="仿宋" w:hint="eastAsia"/>
          <w:b/>
          <w:sz w:val="32"/>
          <w:szCs w:val="32"/>
        </w:rPr>
        <w:t>（九）</w:t>
      </w:r>
      <w:r w:rsidRPr="00FD685F">
        <w:rPr>
          <w:rFonts w:ascii="仿宋_GB2312" w:eastAsia="仿宋_GB2312" w:hAnsi="仿宋"/>
          <w:b/>
          <w:sz w:val="32"/>
          <w:szCs w:val="32"/>
        </w:rPr>
        <w:t xml:space="preserve"> </w:t>
      </w:r>
      <w:r w:rsidRPr="00FD685F">
        <w:rPr>
          <w:rFonts w:ascii="仿宋_GB2312" w:eastAsia="仿宋_GB2312" w:hAnsi="仿宋" w:hint="eastAsia"/>
          <w:b/>
          <w:sz w:val="32"/>
          <w:szCs w:val="32"/>
        </w:rPr>
        <w:t>其它要求</w:t>
      </w:r>
    </w:p>
    <w:p w:rsidR="002C323F" w:rsidRPr="00FD685F" w:rsidRDefault="002C323F" w:rsidP="003D0E56">
      <w:pPr>
        <w:spacing w:line="276" w:lineRule="auto"/>
        <w:ind w:firstLineChars="200" w:firstLine="31680"/>
        <w:rPr>
          <w:rFonts w:ascii="仿宋_GB2312" w:eastAsia="仿宋_GB2312" w:hAnsi="仿宋"/>
          <w:sz w:val="32"/>
          <w:szCs w:val="32"/>
        </w:rPr>
      </w:pPr>
      <w:r w:rsidRPr="00FD685F">
        <w:rPr>
          <w:rFonts w:ascii="仿宋_GB2312" w:eastAsia="仿宋_GB2312" w:hAnsi="仿宋"/>
          <w:sz w:val="32"/>
          <w:szCs w:val="32"/>
        </w:rPr>
        <w:t>1</w:t>
      </w:r>
      <w:r w:rsidRPr="00FD685F">
        <w:rPr>
          <w:rFonts w:ascii="仿宋_GB2312" w:eastAsia="仿宋_GB2312" w:hAnsi="仿宋" w:hint="eastAsia"/>
          <w:sz w:val="32"/>
          <w:szCs w:val="32"/>
        </w:rPr>
        <w:t>．图</w:t>
      </w:r>
    </w:p>
    <w:p w:rsidR="002C323F" w:rsidRPr="00FD685F" w:rsidRDefault="002C323F" w:rsidP="003D0E56">
      <w:pPr>
        <w:spacing w:line="276" w:lineRule="auto"/>
        <w:ind w:firstLineChars="200" w:firstLine="31680"/>
        <w:rPr>
          <w:rFonts w:ascii="仿宋_GB2312" w:eastAsia="仿宋_GB2312"/>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图1-1" style="position:absolute;left:0;text-align:left;margin-left:162pt;margin-top:.05pt;width:83.25pt;height:110.25pt;z-index:-251658240;visibility:visible">
            <v:imagedata r:id="rId4" o:title=""/>
          </v:shape>
        </w:pict>
      </w:r>
    </w:p>
    <w:p w:rsidR="002C323F" w:rsidRPr="00FD685F" w:rsidRDefault="002C323F" w:rsidP="003D0E56">
      <w:pPr>
        <w:spacing w:line="276" w:lineRule="auto"/>
        <w:ind w:firstLineChars="200" w:firstLine="31680"/>
        <w:rPr>
          <w:rFonts w:ascii="仿宋_GB2312" w:eastAsia="仿宋_GB2312"/>
          <w:sz w:val="24"/>
          <w:szCs w:val="24"/>
        </w:rPr>
      </w:pPr>
    </w:p>
    <w:p w:rsidR="002C323F" w:rsidRPr="00FD685F" w:rsidRDefault="002C323F" w:rsidP="003D0E56">
      <w:pPr>
        <w:spacing w:line="276" w:lineRule="auto"/>
        <w:ind w:firstLineChars="200" w:firstLine="31680"/>
        <w:rPr>
          <w:rFonts w:ascii="仿宋_GB2312" w:eastAsia="仿宋_GB2312"/>
          <w:sz w:val="24"/>
          <w:szCs w:val="24"/>
        </w:rPr>
      </w:pPr>
    </w:p>
    <w:p w:rsidR="002C323F" w:rsidRPr="00FD685F" w:rsidRDefault="002C323F" w:rsidP="003D0E56">
      <w:pPr>
        <w:spacing w:line="276" w:lineRule="auto"/>
        <w:ind w:firstLineChars="200" w:firstLine="31680"/>
        <w:rPr>
          <w:rFonts w:ascii="仿宋_GB2312" w:eastAsia="仿宋_GB2312"/>
          <w:sz w:val="24"/>
          <w:szCs w:val="24"/>
        </w:rPr>
      </w:pPr>
    </w:p>
    <w:p w:rsidR="002C323F" w:rsidRPr="00FD685F" w:rsidRDefault="002C323F" w:rsidP="003D0E56">
      <w:pPr>
        <w:spacing w:line="276" w:lineRule="auto"/>
        <w:ind w:firstLineChars="200" w:firstLine="31680"/>
        <w:rPr>
          <w:rFonts w:ascii="仿宋_GB2312" w:eastAsia="仿宋_GB2312"/>
          <w:sz w:val="24"/>
          <w:szCs w:val="24"/>
        </w:rPr>
      </w:pPr>
    </w:p>
    <w:p w:rsidR="002C323F" w:rsidRPr="00FD685F" w:rsidRDefault="002C323F" w:rsidP="003D0E56">
      <w:pPr>
        <w:spacing w:line="276" w:lineRule="auto"/>
        <w:ind w:firstLineChars="200" w:firstLine="31680"/>
        <w:rPr>
          <w:rFonts w:ascii="仿宋_GB2312" w:eastAsia="仿宋_GB2312"/>
          <w:sz w:val="24"/>
          <w:szCs w:val="24"/>
        </w:rPr>
      </w:pPr>
    </w:p>
    <w:p w:rsidR="002C323F" w:rsidRPr="00FD685F" w:rsidRDefault="002C323F" w:rsidP="00696B77">
      <w:pPr>
        <w:spacing w:line="276" w:lineRule="auto"/>
        <w:jc w:val="center"/>
        <w:rPr>
          <w:rFonts w:ascii="仿宋_GB2312" w:eastAsia="仿宋_GB2312"/>
          <w:b/>
          <w:sz w:val="24"/>
          <w:szCs w:val="24"/>
        </w:rPr>
      </w:pPr>
      <w:r w:rsidRPr="00FD685F">
        <w:rPr>
          <w:rFonts w:ascii="仿宋_GB2312" w:eastAsia="仿宋_GB2312" w:hint="eastAsia"/>
          <w:b/>
          <w:sz w:val="24"/>
          <w:szCs w:val="24"/>
        </w:rPr>
        <w:t>图</w:t>
      </w:r>
      <w:r w:rsidRPr="00FD685F">
        <w:rPr>
          <w:rFonts w:ascii="仿宋_GB2312" w:eastAsia="仿宋_GB2312"/>
          <w:b/>
          <w:sz w:val="24"/>
          <w:szCs w:val="24"/>
        </w:rPr>
        <w:t>1.1</w:t>
      </w:r>
      <w:r w:rsidRPr="00FD685F">
        <w:rPr>
          <w:rFonts w:ascii="仿宋_GB2312" w:eastAsia="仿宋_GB2312" w:hint="eastAsia"/>
          <w:b/>
          <w:sz w:val="24"/>
          <w:szCs w:val="24"/>
        </w:rPr>
        <w:t>样图</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图应有编号。由“图”和从</w:t>
      </w:r>
      <w:r w:rsidRPr="00FD685F">
        <w:rPr>
          <w:rFonts w:ascii="仿宋_GB2312" w:eastAsia="仿宋_GB2312" w:hAnsi="仿宋"/>
          <w:sz w:val="32"/>
          <w:szCs w:val="32"/>
        </w:rPr>
        <w:t>1</w:t>
      </w:r>
      <w:r w:rsidRPr="00FD685F">
        <w:rPr>
          <w:rFonts w:ascii="仿宋_GB2312" w:eastAsia="仿宋_GB2312" w:hAnsi="仿宋" w:hint="eastAsia"/>
          <w:sz w:val="32"/>
          <w:szCs w:val="32"/>
        </w:rPr>
        <w:t>开始的阿拉伯数字组成，例如“图</w:t>
      </w:r>
      <w:r w:rsidRPr="00FD685F">
        <w:rPr>
          <w:rFonts w:ascii="仿宋_GB2312" w:eastAsia="仿宋_GB2312" w:hAnsi="仿宋"/>
          <w:sz w:val="32"/>
          <w:szCs w:val="32"/>
        </w:rPr>
        <w:t>1</w:t>
      </w:r>
      <w:r w:rsidRPr="00FD685F">
        <w:rPr>
          <w:rFonts w:ascii="仿宋_GB2312" w:eastAsia="仿宋_GB2312" w:hAnsi="仿宋" w:hint="eastAsia"/>
          <w:sz w:val="32"/>
          <w:szCs w:val="32"/>
        </w:rPr>
        <w:t>”等。图的编号应一直连续到附录之前，并与章、条和表的编号无关。只有一幅图时，仍应标为“图</w:t>
      </w:r>
      <w:r w:rsidRPr="00FD685F">
        <w:rPr>
          <w:rFonts w:ascii="仿宋_GB2312" w:eastAsia="仿宋_GB2312" w:hAnsi="仿宋"/>
          <w:sz w:val="32"/>
          <w:szCs w:val="32"/>
        </w:rPr>
        <w:t>1</w:t>
      </w:r>
      <w:r w:rsidRPr="00FD685F">
        <w:rPr>
          <w:rFonts w:ascii="仿宋_GB2312" w:eastAsia="仿宋_GB2312" w:hAnsi="仿宋" w:hint="eastAsia"/>
          <w:sz w:val="32"/>
          <w:szCs w:val="32"/>
        </w:rPr>
        <w:t>”。图应有图题，并置于图的编号之后，图的编号和图题应置于图下方的居中位置。</w:t>
      </w:r>
    </w:p>
    <w:p w:rsidR="002C323F" w:rsidRPr="00FD685F" w:rsidRDefault="002C323F" w:rsidP="003D0E56">
      <w:pPr>
        <w:spacing w:line="276" w:lineRule="auto"/>
        <w:ind w:firstLineChars="200" w:firstLine="31680"/>
        <w:rPr>
          <w:rFonts w:ascii="仿宋_GB2312" w:eastAsia="仿宋_GB2312" w:hAnsi="仿宋"/>
          <w:sz w:val="32"/>
          <w:szCs w:val="32"/>
        </w:rPr>
      </w:pPr>
      <w:r w:rsidRPr="00FD685F">
        <w:rPr>
          <w:rFonts w:ascii="仿宋_GB2312" w:eastAsia="仿宋_GB2312" w:hAnsi="仿宋"/>
          <w:sz w:val="32"/>
          <w:szCs w:val="32"/>
        </w:rPr>
        <w:t>2</w:t>
      </w:r>
      <w:r w:rsidRPr="00FD685F">
        <w:rPr>
          <w:rFonts w:ascii="仿宋_GB2312" w:eastAsia="仿宋_GB2312" w:hAnsi="仿宋" w:hint="eastAsia"/>
          <w:sz w:val="32"/>
          <w:szCs w:val="32"/>
        </w:rPr>
        <w:t>．表</w:t>
      </w:r>
    </w:p>
    <w:p w:rsidR="002C323F" w:rsidRPr="00FD685F" w:rsidRDefault="002C323F" w:rsidP="00696B77">
      <w:pPr>
        <w:spacing w:line="276" w:lineRule="auto"/>
        <w:jc w:val="center"/>
        <w:rPr>
          <w:rFonts w:ascii="仿宋_GB2312" w:eastAsia="仿宋_GB2312"/>
          <w:sz w:val="24"/>
          <w:szCs w:val="24"/>
        </w:rPr>
      </w:pPr>
      <w:r w:rsidRPr="00FD685F">
        <w:rPr>
          <w:rFonts w:ascii="仿宋_GB2312" w:eastAsia="仿宋_GB2312" w:hint="eastAsia"/>
          <w:sz w:val="24"/>
          <w:szCs w:val="24"/>
        </w:rPr>
        <w:t>表</w:t>
      </w:r>
      <w:r w:rsidRPr="00FD685F">
        <w:rPr>
          <w:rFonts w:ascii="仿宋_GB2312" w:eastAsia="仿宋_GB2312"/>
          <w:sz w:val="24"/>
          <w:szCs w:val="24"/>
        </w:rPr>
        <w:t xml:space="preserve">1-1  </w:t>
      </w:r>
      <w:r w:rsidRPr="00FD685F">
        <w:rPr>
          <w:rFonts w:ascii="仿宋_GB2312" w:eastAsia="仿宋_GB2312" w:hint="eastAsia"/>
          <w:sz w:val="24"/>
          <w:szCs w:val="24"/>
        </w:rPr>
        <w:t>物流的概念和范围</w:t>
      </w:r>
    </w:p>
    <w:tbl>
      <w:tblPr>
        <w:tblW w:w="0" w:type="auto"/>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3694"/>
      </w:tblGrid>
      <w:tr w:rsidR="002C323F" w:rsidRPr="00FD685F" w:rsidTr="00B41B4B">
        <w:tc>
          <w:tcPr>
            <w:tcW w:w="1908" w:type="dxa"/>
          </w:tcPr>
          <w:p w:rsidR="002C323F" w:rsidRPr="00FD685F" w:rsidRDefault="002C323F" w:rsidP="00B41B4B">
            <w:pPr>
              <w:spacing w:line="276" w:lineRule="auto"/>
              <w:jc w:val="center"/>
              <w:rPr>
                <w:rFonts w:ascii="仿宋_GB2312" w:eastAsia="仿宋_GB2312" w:hAnsi="仿宋"/>
                <w:sz w:val="24"/>
                <w:szCs w:val="24"/>
              </w:rPr>
            </w:pPr>
            <w:r w:rsidRPr="00FD685F">
              <w:rPr>
                <w:rFonts w:ascii="仿宋_GB2312" w:eastAsia="仿宋_GB2312" w:hAnsi="仿宋" w:hint="eastAsia"/>
                <w:sz w:val="24"/>
                <w:szCs w:val="24"/>
              </w:rPr>
              <w:t>本质</w:t>
            </w:r>
          </w:p>
        </w:tc>
        <w:tc>
          <w:tcPr>
            <w:tcW w:w="3694" w:type="dxa"/>
          </w:tcPr>
          <w:p w:rsidR="002C323F" w:rsidRPr="00FD685F" w:rsidRDefault="002C323F" w:rsidP="00B41B4B">
            <w:pPr>
              <w:spacing w:line="276" w:lineRule="auto"/>
              <w:jc w:val="center"/>
              <w:rPr>
                <w:rFonts w:ascii="仿宋_GB2312" w:eastAsia="仿宋_GB2312" w:hAnsi="仿宋"/>
                <w:sz w:val="24"/>
                <w:szCs w:val="24"/>
              </w:rPr>
            </w:pPr>
            <w:r w:rsidRPr="00FD685F">
              <w:rPr>
                <w:rFonts w:ascii="仿宋_GB2312" w:eastAsia="仿宋_GB2312" w:hAnsi="仿宋" w:hint="eastAsia"/>
                <w:sz w:val="24"/>
                <w:szCs w:val="24"/>
              </w:rPr>
              <w:t>过程</w:t>
            </w:r>
          </w:p>
        </w:tc>
      </w:tr>
      <w:tr w:rsidR="002C323F" w:rsidRPr="00FD685F" w:rsidTr="00B41B4B">
        <w:tc>
          <w:tcPr>
            <w:tcW w:w="1908" w:type="dxa"/>
          </w:tcPr>
          <w:p w:rsidR="002C323F" w:rsidRPr="00FD685F" w:rsidRDefault="002C323F" w:rsidP="00B41B4B">
            <w:pPr>
              <w:spacing w:line="276" w:lineRule="auto"/>
              <w:jc w:val="center"/>
              <w:rPr>
                <w:rFonts w:ascii="仿宋_GB2312" w:eastAsia="仿宋_GB2312" w:hAnsi="仿宋"/>
                <w:sz w:val="24"/>
                <w:szCs w:val="24"/>
              </w:rPr>
            </w:pPr>
            <w:r w:rsidRPr="00FD685F">
              <w:rPr>
                <w:rFonts w:ascii="仿宋_GB2312" w:eastAsia="仿宋_GB2312" w:hAnsi="仿宋" w:hint="eastAsia"/>
                <w:sz w:val="24"/>
                <w:szCs w:val="24"/>
              </w:rPr>
              <w:t>途径或方法</w:t>
            </w:r>
          </w:p>
        </w:tc>
        <w:tc>
          <w:tcPr>
            <w:tcW w:w="3694" w:type="dxa"/>
          </w:tcPr>
          <w:p w:rsidR="002C323F" w:rsidRPr="00FD685F" w:rsidRDefault="002C323F" w:rsidP="00B41B4B">
            <w:pPr>
              <w:spacing w:line="276" w:lineRule="auto"/>
              <w:jc w:val="center"/>
              <w:rPr>
                <w:rFonts w:ascii="仿宋_GB2312" w:eastAsia="仿宋_GB2312" w:hAnsi="仿宋"/>
                <w:sz w:val="24"/>
                <w:szCs w:val="24"/>
              </w:rPr>
            </w:pPr>
            <w:r w:rsidRPr="00FD685F">
              <w:rPr>
                <w:rFonts w:ascii="仿宋_GB2312" w:eastAsia="仿宋_GB2312" w:hAnsi="仿宋" w:hint="eastAsia"/>
                <w:sz w:val="24"/>
                <w:szCs w:val="24"/>
              </w:rPr>
              <w:t>规划、实施、控制</w:t>
            </w:r>
          </w:p>
        </w:tc>
      </w:tr>
      <w:tr w:rsidR="002C323F" w:rsidRPr="00FD685F" w:rsidTr="00B41B4B">
        <w:tc>
          <w:tcPr>
            <w:tcW w:w="1908" w:type="dxa"/>
          </w:tcPr>
          <w:p w:rsidR="002C323F" w:rsidRPr="00FD685F" w:rsidRDefault="002C323F" w:rsidP="00B41B4B">
            <w:pPr>
              <w:spacing w:line="276" w:lineRule="auto"/>
              <w:jc w:val="center"/>
              <w:rPr>
                <w:rFonts w:ascii="仿宋_GB2312" w:eastAsia="仿宋_GB2312" w:hAnsi="仿宋"/>
                <w:sz w:val="24"/>
                <w:szCs w:val="24"/>
              </w:rPr>
            </w:pPr>
            <w:r w:rsidRPr="00FD685F">
              <w:rPr>
                <w:rFonts w:ascii="仿宋_GB2312" w:eastAsia="仿宋_GB2312" w:hAnsi="仿宋" w:hint="eastAsia"/>
                <w:sz w:val="24"/>
                <w:szCs w:val="24"/>
              </w:rPr>
              <w:t>目标</w:t>
            </w:r>
          </w:p>
        </w:tc>
        <w:tc>
          <w:tcPr>
            <w:tcW w:w="3694" w:type="dxa"/>
          </w:tcPr>
          <w:p w:rsidR="002C323F" w:rsidRPr="00FD685F" w:rsidRDefault="002C323F" w:rsidP="00B41B4B">
            <w:pPr>
              <w:spacing w:line="276" w:lineRule="auto"/>
              <w:jc w:val="center"/>
              <w:rPr>
                <w:rFonts w:ascii="仿宋_GB2312" w:eastAsia="仿宋_GB2312" w:hAnsi="仿宋"/>
                <w:sz w:val="24"/>
                <w:szCs w:val="24"/>
              </w:rPr>
            </w:pPr>
            <w:r w:rsidRPr="00FD685F">
              <w:rPr>
                <w:rFonts w:ascii="仿宋_GB2312" w:eastAsia="仿宋_GB2312" w:hAnsi="仿宋" w:hint="eastAsia"/>
                <w:sz w:val="24"/>
                <w:szCs w:val="24"/>
              </w:rPr>
              <w:t>效率、成本效益</w:t>
            </w:r>
          </w:p>
        </w:tc>
      </w:tr>
      <w:tr w:rsidR="002C323F" w:rsidRPr="00FD685F" w:rsidTr="00B41B4B">
        <w:tc>
          <w:tcPr>
            <w:tcW w:w="1908" w:type="dxa"/>
          </w:tcPr>
          <w:p w:rsidR="002C323F" w:rsidRPr="00FD685F" w:rsidRDefault="002C323F" w:rsidP="00B41B4B">
            <w:pPr>
              <w:spacing w:line="276" w:lineRule="auto"/>
              <w:jc w:val="center"/>
              <w:rPr>
                <w:rFonts w:ascii="仿宋_GB2312" w:eastAsia="仿宋_GB2312" w:hAnsi="仿宋"/>
                <w:sz w:val="24"/>
                <w:szCs w:val="24"/>
              </w:rPr>
            </w:pPr>
            <w:r w:rsidRPr="00FD685F">
              <w:rPr>
                <w:rFonts w:ascii="仿宋_GB2312" w:eastAsia="仿宋_GB2312" w:hAnsi="仿宋" w:hint="eastAsia"/>
                <w:sz w:val="24"/>
                <w:szCs w:val="24"/>
              </w:rPr>
              <w:t>活动或作业</w:t>
            </w:r>
          </w:p>
        </w:tc>
        <w:tc>
          <w:tcPr>
            <w:tcW w:w="3694" w:type="dxa"/>
          </w:tcPr>
          <w:p w:rsidR="002C323F" w:rsidRPr="00FD685F" w:rsidRDefault="002C323F" w:rsidP="00B41B4B">
            <w:pPr>
              <w:spacing w:line="276" w:lineRule="auto"/>
              <w:jc w:val="center"/>
              <w:rPr>
                <w:rFonts w:ascii="仿宋_GB2312" w:eastAsia="仿宋_GB2312" w:hAnsi="仿宋"/>
                <w:sz w:val="24"/>
                <w:szCs w:val="24"/>
              </w:rPr>
            </w:pPr>
            <w:r w:rsidRPr="00FD685F">
              <w:rPr>
                <w:rFonts w:ascii="仿宋_GB2312" w:eastAsia="仿宋_GB2312" w:hAnsi="仿宋" w:hint="eastAsia"/>
                <w:sz w:val="24"/>
                <w:szCs w:val="24"/>
              </w:rPr>
              <w:t>流动与储存</w:t>
            </w:r>
          </w:p>
        </w:tc>
      </w:tr>
      <w:tr w:rsidR="002C323F" w:rsidRPr="00FD685F" w:rsidTr="00B41B4B">
        <w:tc>
          <w:tcPr>
            <w:tcW w:w="1908" w:type="dxa"/>
          </w:tcPr>
          <w:p w:rsidR="002C323F" w:rsidRPr="00FD685F" w:rsidRDefault="002C323F" w:rsidP="00B41B4B">
            <w:pPr>
              <w:spacing w:line="276" w:lineRule="auto"/>
              <w:jc w:val="center"/>
              <w:rPr>
                <w:rFonts w:ascii="仿宋_GB2312" w:eastAsia="仿宋_GB2312" w:hAnsi="仿宋"/>
                <w:sz w:val="24"/>
                <w:szCs w:val="24"/>
              </w:rPr>
            </w:pPr>
            <w:r w:rsidRPr="00FD685F">
              <w:rPr>
                <w:rFonts w:ascii="仿宋_GB2312" w:eastAsia="仿宋_GB2312" w:hAnsi="仿宋" w:hint="eastAsia"/>
                <w:sz w:val="24"/>
                <w:szCs w:val="24"/>
              </w:rPr>
              <w:t>处理对象</w:t>
            </w:r>
          </w:p>
        </w:tc>
        <w:tc>
          <w:tcPr>
            <w:tcW w:w="3694" w:type="dxa"/>
          </w:tcPr>
          <w:p w:rsidR="002C323F" w:rsidRPr="00FD685F" w:rsidRDefault="002C323F" w:rsidP="00B41B4B">
            <w:pPr>
              <w:spacing w:line="276" w:lineRule="auto"/>
              <w:jc w:val="center"/>
              <w:rPr>
                <w:rFonts w:ascii="仿宋_GB2312" w:eastAsia="仿宋_GB2312" w:hAnsi="仿宋"/>
                <w:sz w:val="24"/>
                <w:szCs w:val="24"/>
              </w:rPr>
            </w:pPr>
            <w:r w:rsidRPr="00FD685F">
              <w:rPr>
                <w:rFonts w:ascii="仿宋_GB2312" w:eastAsia="仿宋_GB2312" w:hAnsi="仿宋" w:hint="eastAsia"/>
                <w:sz w:val="24"/>
                <w:szCs w:val="24"/>
              </w:rPr>
              <w:t>原材料、在制品、产成品、相关信息</w:t>
            </w:r>
          </w:p>
        </w:tc>
      </w:tr>
    </w:tbl>
    <w:p w:rsidR="002C323F" w:rsidRPr="00FD685F" w:rsidRDefault="002C323F" w:rsidP="002C323F">
      <w:pPr>
        <w:spacing w:line="276" w:lineRule="auto"/>
        <w:ind w:firstLineChars="200" w:firstLine="31680"/>
        <w:rPr>
          <w:rFonts w:ascii="仿宋_GB2312" w:eastAsia="仿宋_GB2312" w:hAnsi="仿宋"/>
          <w:sz w:val="32"/>
          <w:szCs w:val="32"/>
        </w:rPr>
      </w:pPr>
      <w:r w:rsidRPr="00FD685F">
        <w:rPr>
          <w:rFonts w:ascii="仿宋_GB2312" w:eastAsia="仿宋_GB2312" w:hAnsi="仿宋" w:hint="eastAsia"/>
          <w:sz w:val="32"/>
          <w:szCs w:val="32"/>
        </w:rPr>
        <w:t>表格编号应分章编号，如表</w:t>
      </w:r>
      <w:r w:rsidRPr="00FD685F">
        <w:rPr>
          <w:rFonts w:ascii="仿宋_GB2312" w:eastAsia="仿宋_GB2312" w:hAnsi="仿宋"/>
          <w:sz w:val="32"/>
          <w:szCs w:val="32"/>
        </w:rPr>
        <w:t>1-1</w:t>
      </w:r>
      <w:r w:rsidRPr="00FD685F">
        <w:rPr>
          <w:rFonts w:ascii="仿宋_GB2312" w:eastAsia="仿宋_GB2312" w:hAnsi="仿宋" w:hint="eastAsia"/>
          <w:sz w:val="32"/>
          <w:szCs w:val="32"/>
        </w:rPr>
        <w:t>、表</w:t>
      </w:r>
      <w:r w:rsidRPr="00FD685F">
        <w:rPr>
          <w:rFonts w:ascii="仿宋_GB2312" w:eastAsia="仿宋_GB2312" w:hAnsi="仿宋"/>
          <w:sz w:val="32"/>
          <w:szCs w:val="32"/>
        </w:rPr>
        <w:t>1-2</w:t>
      </w:r>
      <w:r w:rsidRPr="00FD685F">
        <w:rPr>
          <w:rFonts w:ascii="仿宋_GB2312" w:eastAsia="仿宋_GB2312" w:hAnsi="仿宋" w:hint="eastAsia"/>
          <w:sz w:val="32"/>
          <w:szCs w:val="32"/>
        </w:rPr>
        <w:t>。只有一个表时，仍应标为“表</w:t>
      </w:r>
      <w:r w:rsidRPr="00FD685F">
        <w:rPr>
          <w:rFonts w:ascii="仿宋_GB2312" w:eastAsia="仿宋_GB2312" w:hAnsi="仿宋"/>
          <w:sz w:val="32"/>
          <w:szCs w:val="32"/>
        </w:rPr>
        <w:t>1</w:t>
      </w:r>
      <w:r w:rsidRPr="00FD685F">
        <w:rPr>
          <w:rFonts w:ascii="仿宋_GB2312" w:eastAsia="仿宋_GB2312" w:hAnsi="仿宋" w:hint="eastAsia"/>
          <w:sz w:val="32"/>
          <w:szCs w:val="32"/>
        </w:rPr>
        <w:t>”。每张表应有表题，置于表的编号之后，表的编号和表题应置于表上方的居中位置。</w:t>
      </w:r>
    </w:p>
    <w:p w:rsidR="002C323F" w:rsidRPr="00FD685F" w:rsidRDefault="002C323F" w:rsidP="003D0E56">
      <w:pPr>
        <w:spacing w:line="276" w:lineRule="auto"/>
        <w:ind w:firstLineChars="200" w:firstLine="31680"/>
        <w:rPr>
          <w:rFonts w:ascii="仿宋_GB2312" w:eastAsia="仿宋_GB2312" w:hAnsi="仿宋"/>
          <w:sz w:val="32"/>
          <w:szCs w:val="32"/>
        </w:rPr>
      </w:pPr>
      <w:r w:rsidRPr="00FD685F">
        <w:rPr>
          <w:rFonts w:ascii="仿宋_GB2312" w:eastAsia="仿宋_GB2312" w:hAnsi="仿宋"/>
          <w:sz w:val="32"/>
          <w:szCs w:val="32"/>
        </w:rPr>
        <w:t>3</w:t>
      </w:r>
      <w:r w:rsidRPr="00FD685F">
        <w:rPr>
          <w:rFonts w:ascii="仿宋_GB2312" w:eastAsia="仿宋_GB2312" w:hAnsi="仿宋" w:hint="eastAsia"/>
          <w:sz w:val="32"/>
          <w:szCs w:val="32"/>
        </w:rPr>
        <w:t>．公式</w:t>
      </w:r>
    </w:p>
    <w:p w:rsidR="002C323F" w:rsidRPr="00FD685F" w:rsidRDefault="002C323F" w:rsidP="003D0E56">
      <w:pPr>
        <w:spacing w:line="276" w:lineRule="auto"/>
        <w:ind w:firstLineChars="200" w:firstLine="31680"/>
        <w:rPr>
          <w:rFonts w:ascii="仿宋_GB2312" w:eastAsia="仿宋_GB2312"/>
          <w:sz w:val="24"/>
          <w:szCs w:val="24"/>
        </w:rPr>
      </w:pPr>
      <w:r>
        <w:rPr>
          <w:noProof/>
        </w:rPr>
        <w:pict>
          <v:shape id="图片 1" o:spid="_x0000_s1027" type="#_x0000_t75" alt="图1-2" style="position:absolute;left:0;text-align:left;margin-left:63pt;margin-top:4.8pt;width:108pt;height:36pt;z-index:-251657216;visibility:visible">
            <v:imagedata r:id="rId5" o:title=""/>
          </v:shape>
        </w:pict>
      </w:r>
    </w:p>
    <w:p w:rsidR="002C323F" w:rsidRPr="00FD685F" w:rsidRDefault="002C323F" w:rsidP="003D0E56">
      <w:pPr>
        <w:spacing w:line="276" w:lineRule="auto"/>
        <w:ind w:firstLineChars="1800" w:firstLine="31680"/>
        <w:rPr>
          <w:rFonts w:ascii="仿宋_GB2312" w:eastAsia="仿宋_GB2312"/>
          <w:sz w:val="24"/>
          <w:szCs w:val="24"/>
        </w:rPr>
      </w:pPr>
      <w:r w:rsidRPr="00FD685F">
        <w:rPr>
          <w:rFonts w:ascii="仿宋_GB2312" w:eastAsia="仿宋_GB2312"/>
          <w:sz w:val="24"/>
          <w:szCs w:val="24"/>
        </w:rPr>
        <w:t xml:space="preserve"> </w:t>
      </w:r>
      <w:r w:rsidRPr="00FD685F">
        <w:rPr>
          <w:rFonts w:ascii="仿宋_GB2312" w:eastAsia="仿宋_GB2312" w:hint="eastAsia"/>
          <w:sz w:val="24"/>
          <w:szCs w:val="24"/>
        </w:rPr>
        <w:t>（</w:t>
      </w:r>
      <w:r w:rsidRPr="00FD685F">
        <w:rPr>
          <w:rFonts w:ascii="仿宋_GB2312" w:eastAsia="仿宋_GB2312"/>
          <w:sz w:val="24"/>
          <w:szCs w:val="24"/>
        </w:rPr>
        <w:t>1.1</w:t>
      </w:r>
      <w:r w:rsidRPr="00FD685F">
        <w:rPr>
          <w:rFonts w:ascii="仿宋_GB2312" w:eastAsia="仿宋_GB2312" w:hint="eastAsia"/>
          <w:sz w:val="24"/>
          <w:szCs w:val="24"/>
        </w:rPr>
        <w:t>）</w:t>
      </w:r>
    </w:p>
    <w:p w:rsidR="002C323F" w:rsidRPr="00FD685F" w:rsidRDefault="002C323F" w:rsidP="003D0E56">
      <w:pPr>
        <w:spacing w:line="276" w:lineRule="auto"/>
        <w:ind w:firstLineChars="1800" w:firstLine="31680"/>
        <w:rPr>
          <w:rFonts w:ascii="仿宋_GB2312" w:eastAsia="仿宋_GB2312"/>
          <w:sz w:val="24"/>
          <w:szCs w:val="24"/>
        </w:rPr>
      </w:pP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其中，μ</w:t>
      </w:r>
      <w:r w:rsidRPr="00FD685F">
        <w:rPr>
          <w:rFonts w:ascii="仿宋_GB2312" w:eastAsia="仿宋_GB2312" w:hAnsi="仿宋"/>
          <w:sz w:val="32"/>
          <w:szCs w:val="32"/>
        </w:rPr>
        <w:t>R</w:t>
      </w:r>
      <w:r w:rsidRPr="00FD685F">
        <w:rPr>
          <w:rFonts w:ascii="仿宋_GB2312" w:eastAsia="仿宋_GB2312" w:hAnsi="仿宋" w:hint="eastAsia"/>
          <w:sz w:val="32"/>
          <w:szCs w:val="32"/>
        </w:rPr>
        <w:t>和μ</w:t>
      </w:r>
      <w:r w:rsidRPr="00FD685F">
        <w:rPr>
          <w:rFonts w:ascii="仿宋_GB2312" w:eastAsia="仿宋_GB2312" w:hAnsi="仿宋"/>
          <w:sz w:val="32"/>
          <w:szCs w:val="32"/>
        </w:rPr>
        <w:t>S</w:t>
      </w:r>
      <w:r w:rsidRPr="00FD685F">
        <w:rPr>
          <w:rFonts w:ascii="仿宋_GB2312" w:eastAsia="仿宋_GB2312" w:hAnsi="仿宋" w:hint="eastAsia"/>
          <w:sz w:val="32"/>
          <w:szCs w:val="32"/>
        </w:rPr>
        <w:t>分别为抗力和载荷效应的均值，……。</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公式序号一律采用阿拉伯数字分章依序编排；如：式（</w:t>
      </w:r>
      <w:r w:rsidRPr="00FD685F">
        <w:rPr>
          <w:rFonts w:ascii="仿宋_GB2312" w:eastAsia="仿宋_GB2312" w:hAnsi="仿宋"/>
          <w:sz w:val="32"/>
          <w:szCs w:val="32"/>
        </w:rPr>
        <w:t>1.1</w:t>
      </w:r>
      <w:r w:rsidRPr="00FD685F">
        <w:rPr>
          <w:rFonts w:ascii="仿宋_GB2312" w:eastAsia="仿宋_GB2312" w:hAnsi="仿宋" w:hint="eastAsia"/>
          <w:sz w:val="32"/>
          <w:szCs w:val="32"/>
        </w:rPr>
        <w:t>）、式（</w:t>
      </w:r>
      <w:r w:rsidRPr="00FD685F">
        <w:rPr>
          <w:rFonts w:ascii="仿宋_GB2312" w:eastAsia="仿宋_GB2312" w:hAnsi="仿宋"/>
          <w:sz w:val="32"/>
          <w:szCs w:val="32"/>
        </w:rPr>
        <w:t>1-1</w:t>
      </w:r>
      <w:r w:rsidRPr="00FD685F">
        <w:rPr>
          <w:rFonts w:ascii="仿宋_GB2312" w:eastAsia="仿宋_GB2312" w:hAnsi="仿宋" w:hint="eastAsia"/>
          <w:sz w:val="32"/>
          <w:szCs w:val="32"/>
        </w:rPr>
        <w:t>），其标注应于该公式所在行的最右侧；公式书写方式应在文中相应位置另起一行居中横排，对于较长的公式只可在符号处（</w:t>
      </w:r>
      <w:r w:rsidRPr="00FD685F">
        <w:rPr>
          <w:rFonts w:ascii="仿宋_GB2312" w:eastAsia="仿宋_GB2312" w:hAnsi="仿宋"/>
          <w:sz w:val="32"/>
          <w:szCs w:val="32"/>
        </w:rPr>
        <w:t>+</w:t>
      </w:r>
      <w:r w:rsidRPr="00FD685F">
        <w:rPr>
          <w:rFonts w:ascii="仿宋_GB2312" w:eastAsia="仿宋_GB2312" w:hAnsi="仿宋" w:hint="eastAsia"/>
          <w:sz w:val="32"/>
          <w:szCs w:val="32"/>
        </w:rPr>
        <w:t>、</w:t>
      </w:r>
      <w:r w:rsidRPr="00FD685F">
        <w:rPr>
          <w:rFonts w:ascii="仿宋_GB2312" w:eastAsia="仿宋_GB2312" w:hAnsi="仿宋"/>
          <w:sz w:val="32"/>
          <w:szCs w:val="32"/>
        </w:rPr>
        <w:t>-</w:t>
      </w:r>
      <w:r w:rsidRPr="00FD685F">
        <w:rPr>
          <w:rFonts w:ascii="仿宋_GB2312" w:eastAsia="仿宋_GB2312" w:hAnsi="仿宋" w:hint="eastAsia"/>
          <w:sz w:val="32"/>
          <w:szCs w:val="32"/>
        </w:rPr>
        <w:t>、</w:t>
      </w:r>
      <w:r w:rsidRPr="00FD685F">
        <w:rPr>
          <w:rFonts w:ascii="仿宋_GB2312" w:eastAsia="仿宋_GB2312" w:hAnsi="仿宋"/>
          <w:sz w:val="32"/>
          <w:szCs w:val="32"/>
        </w:rPr>
        <w:t>*</w:t>
      </w:r>
      <w:r w:rsidRPr="00FD685F">
        <w:rPr>
          <w:rFonts w:ascii="仿宋_GB2312" w:eastAsia="仿宋_GB2312" w:hAnsi="仿宋" w:hint="eastAsia"/>
          <w:sz w:val="32"/>
          <w:szCs w:val="32"/>
        </w:rPr>
        <w:t>、</w:t>
      </w:r>
      <w:r w:rsidRPr="00FD685F">
        <w:rPr>
          <w:rFonts w:ascii="仿宋_GB2312" w:eastAsia="仿宋_GB2312" w:hAnsi="仿宋"/>
          <w:sz w:val="32"/>
          <w:szCs w:val="32"/>
        </w:rPr>
        <w:t>/</w:t>
      </w:r>
      <w:r w:rsidRPr="00FD685F">
        <w:rPr>
          <w:rFonts w:ascii="仿宋_GB2312" w:eastAsia="仿宋_GB2312" w:hAnsi="仿宋" w:hint="eastAsia"/>
          <w:sz w:val="32"/>
          <w:szCs w:val="32"/>
        </w:rPr>
        <w:t>、≤≥等）转行。</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sz w:val="32"/>
          <w:szCs w:val="32"/>
        </w:rPr>
        <w:t>4</w:t>
      </w:r>
      <w:r w:rsidRPr="00FD685F">
        <w:rPr>
          <w:rFonts w:ascii="仿宋_GB2312" w:eastAsia="仿宋_GB2312" w:hAnsi="仿宋" w:hint="eastAsia"/>
          <w:sz w:val="32"/>
          <w:szCs w:val="32"/>
        </w:rPr>
        <w:t>．图和附表清单等</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论文中如图表较多，可以分别列出清单置于目次页之后。图的清单应有序号、表题和页码。</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hint="eastAsia"/>
          <w:sz w:val="32"/>
          <w:szCs w:val="32"/>
        </w:rPr>
        <w:t>符号、标志、缩略语、首字母缩写、计量单位、名词、术语等的注释说明，如需汇集，可集中置于图表清单之后。此项的有无可根据毕业论文（设计）的情况而定。</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sz w:val="32"/>
          <w:szCs w:val="32"/>
        </w:rPr>
        <w:t>5.</w:t>
      </w:r>
      <w:r w:rsidRPr="00FD685F">
        <w:rPr>
          <w:rFonts w:ascii="仿宋_GB2312" w:eastAsia="仿宋_GB2312" w:hAnsi="仿宋" w:hint="eastAsia"/>
          <w:sz w:val="32"/>
          <w:szCs w:val="32"/>
        </w:rPr>
        <w:t>外语类专业毕业论文（设计）格式由外国语学院根据专业特点，结合学校毕业论文（设计）撰写规范，制定适合专业特点的论文格式。</w:t>
      </w:r>
    </w:p>
    <w:p w:rsidR="002C323F" w:rsidRPr="00FD685F" w:rsidRDefault="002C323F" w:rsidP="003D0E56">
      <w:pPr>
        <w:spacing w:line="560" w:lineRule="exact"/>
        <w:ind w:firstLineChars="200" w:firstLine="31680"/>
        <w:rPr>
          <w:rFonts w:ascii="仿宋_GB2312" w:eastAsia="仿宋_GB2312" w:hAnsi="仿宋"/>
          <w:b/>
          <w:sz w:val="32"/>
          <w:szCs w:val="32"/>
        </w:rPr>
      </w:pPr>
      <w:r w:rsidRPr="00FD685F">
        <w:rPr>
          <w:rFonts w:ascii="仿宋_GB2312" w:eastAsia="仿宋_GB2312" w:hAnsi="仿宋" w:hint="eastAsia"/>
          <w:b/>
          <w:sz w:val="32"/>
          <w:szCs w:val="32"/>
        </w:rPr>
        <w:t>二、毕业论文（设计）装订顺序</w:t>
      </w:r>
    </w:p>
    <w:p w:rsidR="002C323F" w:rsidRPr="00FD685F" w:rsidRDefault="002C323F" w:rsidP="003D0E56">
      <w:pPr>
        <w:spacing w:line="560" w:lineRule="exact"/>
        <w:ind w:firstLineChars="200" w:firstLine="31680"/>
        <w:rPr>
          <w:rFonts w:ascii="仿宋_GB2312" w:eastAsia="仿宋_GB2312" w:hAnsi="仿宋"/>
          <w:sz w:val="32"/>
          <w:szCs w:val="32"/>
        </w:rPr>
      </w:pPr>
      <w:r w:rsidRPr="00FD685F">
        <w:rPr>
          <w:rFonts w:ascii="仿宋_GB2312" w:eastAsia="仿宋_GB2312" w:hAnsi="仿宋"/>
          <w:sz w:val="32"/>
          <w:szCs w:val="32"/>
        </w:rPr>
        <w:t>1.</w:t>
      </w:r>
      <w:r w:rsidRPr="00FD685F">
        <w:rPr>
          <w:rFonts w:ascii="仿宋_GB2312" w:eastAsia="仿宋_GB2312" w:hAnsi="仿宋" w:hint="eastAsia"/>
          <w:sz w:val="32"/>
          <w:szCs w:val="32"/>
        </w:rPr>
        <w:t>封面；</w:t>
      </w:r>
      <w:r w:rsidRPr="00FD685F">
        <w:rPr>
          <w:rFonts w:ascii="仿宋_GB2312" w:eastAsia="仿宋_GB2312" w:hAnsi="仿宋"/>
          <w:sz w:val="32"/>
          <w:szCs w:val="32"/>
        </w:rPr>
        <w:t>2.</w:t>
      </w:r>
      <w:r w:rsidRPr="00FD685F">
        <w:rPr>
          <w:rFonts w:ascii="仿宋_GB2312" w:eastAsia="仿宋_GB2312" w:hAnsi="仿宋" w:hint="eastAsia"/>
          <w:sz w:val="32"/>
          <w:szCs w:val="32"/>
        </w:rPr>
        <w:t>中文摘要；</w:t>
      </w:r>
      <w:r w:rsidRPr="00FD685F">
        <w:rPr>
          <w:rFonts w:ascii="仿宋_GB2312" w:eastAsia="仿宋_GB2312" w:hAnsi="仿宋"/>
          <w:sz w:val="32"/>
          <w:szCs w:val="32"/>
        </w:rPr>
        <w:t>3.</w:t>
      </w:r>
      <w:r w:rsidRPr="00FD685F">
        <w:rPr>
          <w:rFonts w:ascii="仿宋_GB2312" w:eastAsia="仿宋_GB2312" w:hAnsi="仿宋" w:hint="eastAsia"/>
          <w:sz w:val="32"/>
          <w:szCs w:val="32"/>
        </w:rPr>
        <w:t>英文摘要；</w:t>
      </w:r>
      <w:r w:rsidRPr="00FD685F">
        <w:rPr>
          <w:rFonts w:ascii="仿宋_GB2312" w:eastAsia="仿宋_GB2312" w:hAnsi="仿宋"/>
          <w:sz w:val="32"/>
          <w:szCs w:val="32"/>
        </w:rPr>
        <w:t>4.</w:t>
      </w:r>
      <w:r w:rsidRPr="00FD685F">
        <w:rPr>
          <w:rFonts w:ascii="仿宋_GB2312" w:eastAsia="仿宋_GB2312" w:hAnsi="仿宋" w:hint="eastAsia"/>
          <w:sz w:val="32"/>
          <w:szCs w:val="32"/>
        </w:rPr>
        <w:t>目录；</w:t>
      </w:r>
      <w:r w:rsidRPr="00FD685F">
        <w:rPr>
          <w:rFonts w:ascii="仿宋_GB2312" w:eastAsia="仿宋_GB2312" w:hAnsi="仿宋"/>
          <w:sz w:val="32"/>
          <w:szCs w:val="32"/>
        </w:rPr>
        <w:t>5.</w:t>
      </w:r>
      <w:r w:rsidRPr="00FD685F">
        <w:rPr>
          <w:rFonts w:ascii="仿宋_GB2312" w:eastAsia="仿宋_GB2312" w:hAnsi="仿宋" w:hint="eastAsia"/>
          <w:sz w:val="32"/>
          <w:szCs w:val="32"/>
        </w:rPr>
        <w:t>正文；</w:t>
      </w:r>
      <w:r w:rsidRPr="00FD685F">
        <w:rPr>
          <w:rFonts w:ascii="仿宋_GB2312" w:eastAsia="仿宋_GB2312" w:hAnsi="仿宋"/>
          <w:sz w:val="32"/>
          <w:szCs w:val="32"/>
        </w:rPr>
        <w:t>6.</w:t>
      </w:r>
      <w:r w:rsidRPr="00FD685F">
        <w:rPr>
          <w:rFonts w:ascii="仿宋_GB2312" w:eastAsia="仿宋_GB2312" w:hAnsi="仿宋" w:hint="eastAsia"/>
          <w:sz w:val="32"/>
          <w:szCs w:val="32"/>
        </w:rPr>
        <w:t>注释；</w:t>
      </w:r>
      <w:r w:rsidRPr="00FD685F">
        <w:rPr>
          <w:rFonts w:ascii="仿宋_GB2312" w:eastAsia="仿宋_GB2312" w:hAnsi="仿宋"/>
          <w:sz w:val="32"/>
          <w:szCs w:val="32"/>
        </w:rPr>
        <w:t>7.</w:t>
      </w:r>
      <w:r w:rsidRPr="00FD685F">
        <w:rPr>
          <w:rFonts w:ascii="仿宋_GB2312" w:eastAsia="仿宋_GB2312" w:hAnsi="仿宋" w:hint="eastAsia"/>
          <w:sz w:val="32"/>
          <w:szCs w:val="32"/>
        </w:rPr>
        <w:t>参考文献；</w:t>
      </w:r>
      <w:r w:rsidRPr="00FD685F">
        <w:rPr>
          <w:rFonts w:ascii="仿宋_GB2312" w:eastAsia="仿宋_GB2312" w:hAnsi="仿宋"/>
          <w:sz w:val="32"/>
          <w:szCs w:val="32"/>
        </w:rPr>
        <w:t>8.</w:t>
      </w:r>
      <w:r w:rsidRPr="00FD685F">
        <w:rPr>
          <w:rFonts w:ascii="仿宋_GB2312" w:eastAsia="仿宋_GB2312" w:hAnsi="仿宋" w:hint="eastAsia"/>
          <w:sz w:val="32"/>
          <w:szCs w:val="32"/>
        </w:rPr>
        <w:t>附录；</w:t>
      </w:r>
      <w:r w:rsidRPr="00FD685F">
        <w:rPr>
          <w:rFonts w:ascii="仿宋_GB2312" w:eastAsia="仿宋_GB2312" w:hAnsi="仿宋"/>
          <w:sz w:val="32"/>
          <w:szCs w:val="32"/>
        </w:rPr>
        <w:t>9.</w:t>
      </w:r>
      <w:r w:rsidRPr="00FD685F">
        <w:rPr>
          <w:rFonts w:ascii="仿宋_GB2312" w:eastAsia="仿宋_GB2312" w:hAnsi="仿宋" w:hint="eastAsia"/>
          <w:sz w:val="32"/>
          <w:szCs w:val="32"/>
        </w:rPr>
        <w:t>谢辞（致谢）；</w:t>
      </w:r>
      <w:r w:rsidRPr="00FD685F">
        <w:rPr>
          <w:rFonts w:ascii="仿宋_GB2312" w:eastAsia="仿宋_GB2312" w:hAnsi="仿宋"/>
          <w:sz w:val="32"/>
          <w:szCs w:val="32"/>
        </w:rPr>
        <w:t>10.</w:t>
      </w:r>
      <w:r w:rsidRPr="00FD685F">
        <w:rPr>
          <w:rFonts w:ascii="仿宋_GB2312" w:eastAsia="仿宋_GB2312" w:hAnsi="仿宋" w:hint="eastAsia"/>
          <w:sz w:val="32"/>
          <w:szCs w:val="32"/>
        </w:rPr>
        <w:t>封底</w:t>
      </w:r>
    </w:p>
    <w:p w:rsidR="002C323F" w:rsidRPr="00696B77" w:rsidRDefault="002C323F">
      <w:bookmarkStart w:id="0" w:name="_GoBack"/>
      <w:bookmarkEnd w:id="0"/>
    </w:p>
    <w:sectPr w:rsidR="002C323F" w:rsidRPr="00696B77" w:rsidSect="00CE59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6B77"/>
    <w:rsid w:val="00000BB9"/>
    <w:rsid w:val="00001A13"/>
    <w:rsid w:val="00006BCD"/>
    <w:rsid w:val="00007197"/>
    <w:rsid w:val="00007501"/>
    <w:rsid w:val="000104CE"/>
    <w:rsid w:val="00026DA3"/>
    <w:rsid w:val="00034FBA"/>
    <w:rsid w:val="0003536D"/>
    <w:rsid w:val="000516E5"/>
    <w:rsid w:val="0005541E"/>
    <w:rsid w:val="00060C54"/>
    <w:rsid w:val="00065119"/>
    <w:rsid w:val="000661D8"/>
    <w:rsid w:val="00070562"/>
    <w:rsid w:val="000750F8"/>
    <w:rsid w:val="00080DF7"/>
    <w:rsid w:val="00081169"/>
    <w:rsid w:val="0008344F"/>
    <w:rsid w:val="00084A70"/>
    <w:rsid w:val="00090553"/>
    <w:rsid w:val="000923C1"/>
    <w:rsid w:val="000936EF"/>
    <w:rsid w:val="00097A84"/>
    <w:rsid w:val="000B167C"/>
    <w:rsid w:val="000B5DEF"/>
    <w:rsid w:val="000B76F4"/>
    <w:rsid w:val="000C3CDC"/>
    <w:rsid w:val="000C6E0C"/>
    <w:rsid w:val="000D10D0"/>
    <w:rsid w:val="000E208E"/>
    <w:rsid w:val="000E5534"/>
    <w:rsid w:val="000F32BA"/>
    <w:rsid w:val="00106F1A"/>
    <w:rsid w:val="00110154"/>
    <w:rsid w:val="001104A2"/>
    <w:rsid w:val="00124B31"/>
    <w:rsid w:val="00134E0E"/>
    <w:rsid w:val="0015085F"/>
    <w:rsid w:val="00153F88"/>
    <w:rsid w:val="0015505A"/>
    <w:rsid w:val="00155483"/>
    <w:rsid w:val="0016008D"/>
    <w:rsid w:val="00164BA0"/>
    <w:rsid w:val="00164E86"/>
    <w:rsid w:val="00181DB3"/>
    <w:rsid w:val="001870C6"/>
    <w:rsid w:val="00196CAC"/>
    <w:rsid w:val="001A21A7"/>
    <w:rsid w:val="001A4005"/>
    <w:rsid w:val="001C2ABF"/>
    <w:rsid w:val="001D6675"/>
    <w:rsid w:val="001E3D13"/>
    <w:rsid w:val="001F1263"/>
    <w:rsid w:val="002014D8"/>
    <w:rsid w:val="00205391"/>
    <w:rsid w:val="00213896"/>
    <w:rsid w:val="0022271E"/>
    <w:rsid w:val="00222E5C"/>
    <w:rsid w:val="00237DD7"/>
    <w:rsid w:val="002458E6"/>
    <w:rsid w:val="00265D28"/>
    <w:rsid w:val="0027190C"/>
    <w:rsid w:val="0027574A"/>
    <w:rsid w:val="0028568B"/>
    <w:rsid w:val="00290E38"/>
    <w:rsid w:val="002A1256"/>
    <w:rsid w:val="002A60A8"/>
    <w:rsid w:val="002B683C"/>
    <w:rsid w:val="002B7DCE"/>
    <w:rsid w:val="002C323F"/>
    <w:rsid w:val="002E7582"/>
    <w:rsid w:val="002F2040"/>
    <w:rsid w:val="003068EA"/>
    <w:rsid w:val="00313CA7"/>
    <w:rsid w:val="00315779"/>
    <w:rsid w:val="00317B7D"/>
    <w:rsid w:val="00332DAF"/>
    <w:rsid w:val="00333EF8"/>
    <w:rsid w:val="003353DA"/>
    <w:rsid w:val="0033765A"/>
    <w:rsid w:val="00352352"/>
    <w:rsid w:val="00357DB7"/>
    <w:rsid w:val="003600F9"/>
    <w:rsid w:val="00360904"/>
    <w:rsid w:val="00366F68"/>
    <w:rsid w:val="00370BF1"/>
    <w:rsid w:val="003753DC"/>
    <w:rsid w:val="003761D8"/>
    <w:rsid w:val="0038175A"/>
    <w:rsid w:val="00391B50"/>
    <w:rsid w:val="003A2E04"/>
    <w:rsid w:val="003B23FC"/>
    <w:rsid w:val="003B4993"/>
    <w:rsid w:val="003D0E56"/>
    <w:rsid w:val="003D124B"/>
    <w:rsid w:val="003D3884"/>
    <w:rsid w:val="003D477C"/>
    <w:rsid w:val="003E2AFA"/>
    <w:rsid w:val="003F6C9F"/>
    <w:rsid w:val="0040178A"/>
    <w:rsid w:val="00407168"/>
    <w:rsid w:val="0043171E"/>
    <w:rsid w:val="00432214"/>
    <w:rsid w:val="004355CE"/>
    <w:rsid w:val="00452980"/>
    <w:rsid w:val="004572E5"/>
    <w:rsid w:val="00484611"/>
    <w:rsid w:val="004850D8"/>
    <w:rsid w:val="004874F0"/>
    <w:rsid w:val="004A2DFF"/>
    <w:rsid w:val="004A7507"/>
    <w:rsid w:val="004B200A"/>
    <w:rsid w:val="004B38AE"/>
    <w:rsid w:val="004C0225"/>
    <w:rsid w:val="004D537C"/>
    <w:rsid w:val="004E6B1A"/>
    <w:rsid w:val="004E7552"/>
    <w:rsid w:val="004F32E7"/>
    <w:rsid w:val="004F41DA"/>
    <w:rsid w:val="004F77D8"/>
    <w:rsid w:val="00506581"/>
    <w:rsid w:val="00517897"/>
    <w:rsid w:val="00521718"/>
    <w:rsid w:val="00526EB2"/>
    <w:rsid w:val="005313F1"/>
    <w:rsid w:val="005318AB"/>
    <w:rsid w:val="00532613"/>
    <w:rsid w:val="0053327B"/>
    <w:rsid w:val="00534557"/>
    <w:rsid w:val="00536D77"/>
    <w:rsid w:val="0055368A"/>
    <w:rsid w:val="00557475"/>
    <w:rsid w:val="005652D5"/>
    <w:rsid w:val="00583246"/>
    <w:rsid w:val="005912CD"/>
    <w:rsid w:val="005A237C"/>
    <w:rsid w:val="005A3259"/>
    <w:rsid w:val="005B05A6"/>
    <w:rsid w:val="005C51E6"/>
    <w:rsid w:val="005D2813"/>
    <w:rsid w:val="005E5FF4"/>
    <w:rsid w:val="005E70C2"/>
    <w:rsid w:val="005F240B"/>
    <w:rsid w:val="006022B1"/>
    <w:rsid w:val="00606436"/>
    <w:rsid w:val="0062551F"/>
    <w:rsid w:val="00632E39"/>
    <w:rsid w:val="00633425"/>
    <w:rsid w:val="00636F52"/>
    <w:rsid w:val="006513BC"/>
    <w:rsid w:val="006635F1"/>
    <w:rsid w:val="0067162C"/>
    <w:rsid w:val="0067217F"/>
    <w:rsid w:val="00674295"/>
    <w:rsid w:val="00683DFF"/>
    <w:rsid w:val="00685235"/>
    <w:rsid w:val="006857F4"/>
    <w:rsid w:val="00685848"/>
    <w:rsid w:val="006867BF"/>
    <w:rsid w:val="00694B67"/>
    <w:rsid w:val="00696B77"/>
    <w:rsid w:val="006A518B"/>
    <w:rsid w:val="006A555F"/>
    <w:rsid w:val="006B127C"/>
    <w:rsid w:val="006B2B7D"/>
    <w:rsid w:val="006C14A5"/>
    <w:rsid w:val="006C66CC"/>
    <w:rsid w:val="006D2DED"/>
    <w:rsid w:val="006D3935"/>
    <w:rsid w:val="006E21FA"/>
    <w:rsid w:val="006F3F6E"/>
    <w:rsid w:val="00701ED6"/>
    <w:rsid w:val="0072346E"/>
    <w:rsid w:val="007256D5"/>
    <w:rsid w:val="00726674"/>
    <w:rsid w:val="00726E64"/>
    <w:rsid w:val="007315EF"/>
    <w:rsid w:val="00741C27"/>
    <w:rsid w:val="00742282"/>
    <w:rsid w:val="007424B8"/>
    <w:rsid w:val="0074252E"/>
    <w:rsid w:val="00751971"/>
    <w:rsid w:val="00756A87"/>
    <w:rsid w:val="00780A02"/>
    <w:rsid w:val="00784373"/>
    <w:rsid w:val="007866E3"/>
    <w:rsid w:val="0078741D"/>
    <w:rsid w:val="007975EF"/>
    <w:rsid w:val="007D2E06"/>
    <w:rsid w:val="007E2356"/>
    <w:rsid w:val="007E530B"/>
    <w:rsid w:val="007F073D"/>
    <w:rsid w:val="0080623B"/>
    <w:rsid w:val="00807A5A"/>
    <w:rsid w:val="00810681"/>
    <w:rsid w:val="00816CA2"/>
    <w:rsid w:val="00823038"/>
    <w:rsid w:val="008302CC"/>
    <w:rsid w:val="0083359F"/>
    <w:rsid w:val="008403D6"/>
    <w:rsid w:val="00847E14"/>
    <w:rsid w:val="00850FD7"/>
    <w:rsid w:val="008536FE"/>
    <w:rsid w:val="00860C8B"/>
    <w:rsid w:val="00860E93"/>
    <w:rsid w:val="00866A3B"/>
    <w:rsid w:val="00871C52"/>
    <w:rsid w:val="0088210F"/>
    <w:rsid w:val="00885ACE"/>
    <w:rsid w:val="008A09E0"/>
    <w:rsid w:val="008A2A7B"/>
    <w:rsid w:val="008A3AB2"/>
    <w:rsid w:val="008B7893"/>
    <w:rsid w:val="008C3415"/>
    <w:rsid w:val="008C4B0F"/>
    <w:rsid w:val="008C6E08"/>
    <w:rsid w:val="008E74F3"/>
    <w:rsid w:val="00901696"/>
    <w:rsid w:val="009024D8"/>
    <w:rsid w:val="0090687C"/>
    <w:rsid w:val="00910333"/>
    <w:rsid w:val="00917D6F"/>
    <w:rsid w:val="00932503"/>
    <w:rsid w:val="00946E09"/>
    <w:rsid w:val="0095420F"/>
    <w:rsid w:val="009546FA"/>
    <w:rsid w:val="009743B3"/>
    <w:rsid w:val="00981F22"/>
    <w:rsid w:val="00991D84"/>
    <w:rsid w:val="00993A9C"/>
    <w:rsid w:val="009A067F"/>
    <w:rsid w:val="009A4DE3"/>
    <w:rsid w:val="009B4C6F"/>
    <w:rsid w:val="009C6855"/>
    <w:rsid w:val="009E22F1"/>
    <w:rsid w:val="009F0B1C"/>
    <w:rsid w:val="009F3DB3"/>
    <w:rsid w:val="00A006EF"/>
    <w:rsid w:val="00A0177D"/>
    <w:rsid w:val="00A03636"/>
    <w:rsid w:val="00A04310"/>
    <w:rsid w:val="00A118AD"/>
    <w:rsid w:val="00A202D0"/>
    <w:rsid w:val="00A2045B"/>
    <w:rsid w:val="00A33B03"/>
    <w:rsid w:val="00A36629"/>
    <w:rsid w:val="00A41E0D"/>
    <w:rsid w:val="00A42736"/>
    <w:rsid w:val="00A4359F"/>
    <w:rsid w:val="00A473EE"/>
    <w:rsid w:val="00A5677B"/>
    <w:rsid w:val="00A62156"/>
    <w:rsid w:val="00A63099"/>
    <w:rsid w:val="00A758B8"/>
    <w:rsid w:val="00A75DFE"/>
    <w:rsid w:val="00A94083"/>
    <w:rsid w:val="00A95F2B"/>
    <w:rsid w:val="00A96E05"/>
    <w:rsid w:val="00AB11EE"/>
    <w:rsid w:val="00AC0105"/>
    <w:rsid w:val="00AC0459"/>
    <w:rsid w:val="00AC0A7B"/>
    <w:rsid w:val="00AC787F"/>
    <w:rsid w:val="00AE2501"/>
    <w:rsid w:val="00AF0998"/>
    <w:rsid w:val="00B06F12"/>
    <w:rsid w:val="00B07428"/>
    <w:rsid w:val="00B13B92"/>
    <w:rsid w:val="00B41B4B"/>
    <w:rsid w:val="00B6178C"/>
    <w:rsid w:val="00B83D42"/>
    <w:rsid w:val="00B86F49"/>
    <w:rsid w:val="00BA7A12"/>
    <w:rsid w:val="00BC36CC"/>
    <w:rsid w:val="00BD7471"/>
    <w:rsid w:val="00BE22D8"/>
    <w:rsid w:val="00BF017A"/>
    <w:rsid w:val="00BF59A8"/>
    <w:rsid w:val="00C025A9"/>
    <w:rsid w:val="00C03057"/>
    <w:rsid w:val="00C0576B"/>
    <w:rsid w:val="00C20DCD"/>
    <w:rsid w:val="00C26397"/>
    <w:rsid w:val="00C33EC2"/>
    <w:rsid w:val="00C54018"/>
    <w:rsid w:val="00C5677A"/>
    <w:rsid w:val="00C5678F"/>
    <w:rsid w:val="00C607DD"/>
    <w:rsid w:val="00C60A99"/>
    <w:rsid w:val="00C67C76"/>
    <w:rsid w:val="00C719D1"/>
    <w:rsid w:val="00C72092"/>
    <w:rsid w:val="00C74BB1"/>
    <w:rsid w:val="00C90633"/>
    <w:rsid w:val="00CA4CA8"/>
    <w:rsid w:val="00CA5E70"/>
    <w:rsid w:val="00CA69D7"/>
    <w:rsid w:val="00CB3465"/>
    <w:rsid w:val="00CB4872"/>
    <w:rsid w:val="00CC1B43"/>
    <w:rsid w:val="00CD363E"/>
    <w:rsid w:val="00CE59D8"/>
    <w:rsid w:val="00CF305C"/>
    <w:rsid w:val="00D1538D"/>
    <w:rsid w:val="00D16FF4"/>
    <w:rsid w:val="00D175A9"/>
    <w:rsid w:val="00D27DDF"/>
    <w:rsid w:val="00D27EE8"/>
    <w:rsid w:val="00D46D09"/>
    <w:rsid w:val="00D71ADD"/>
    <w:rsid w:val="00DA4236"/>
    <w:rsid w:val="00DB29E4"/>
    <w:rsid w:val="00DB3BFA"/>
    <w:rsid w:val="00DB7C88"/>
    <w:rsid w:val="00DC2E94"/>
    <w:rsid w:val="00DD4172"/>
    <w:rsid w:val="00DD553F"/>
    <w:rsid w:val="00DE7D7C"/>
    <w:rsid w:val="00E10BCA"/>
    <w:rsid w:val="00E24078"/>
    <w:rsid w:val="00E35F10"/>
    <w:rsid w:val="00E65310"/>
    <w:rsid w:val="00E666F7"/>
    <w:rsid w:val="00E70BBD"/>
    <w:rsid w:val="00E828B5"/>
    <w:rsid w:val="00E87F38"/>
    <w:rsid w:val="00EA60F6"/>
    <w:rsid w:val="00EC2DA2"/>
    <w:rsid w:val="00ED32F5"/>
    <w:rsid w:val="00ED6662"/>
    <w:rsid w:val="00ED7398"/>
    <w:rsid w:val="00EE626C"/>
    <w:rsid w:val="00EF1DE0"/>
    <w:rsid w:val="00EF56C9"/>
    <w:rsid w:val="00F05144"/>
    <w:rsid w:val="00F05451"/>
    <w:rsid w:val="00F24F01"/>
    <w:rsid w:val="00F417D5"/>
    <w:rsid w:val="00F41C11"/>
    <w:rsid w:val="00F617BB"/>
    <w:rsid w:val="00F73FFF"/>
    <w:rsid w:val="00F74491"/>
    <w:rsid w:val="00F83995"/>
    <w:rsid w:val="00F83BE7"/>
    <w:rsid w:val="00F901B4"/>
    <w:rsid w:val="00F9373C"/>
    <w:rsid w:val="00F93E58"/>
    <w:rsid w:val="00FA5BB7"/>
    <w:rsid w:val="00FB606C"/>
    <w:rsid w:val="00FC06DD"/>
    <w:rsid w:val="00FC2DC1"/>
    <w:rsid w:val="00FC37DE"/>
    <w:rsid w:val="00FC6B63"/>
    <w:rsid w:val="00FD4DE4"/>
    <w:rsid w:val="00FD5F34"/>
    <w:rsid w:val="00FD685F"/>
    <w:rsid w:val="00FF6B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B77"/>
    <w:pPr>
      <w:widowControl w:val="0"/>
      <w:jc w:val="both"/>
    </w:pPr>
  </w:style>
  <w:style w:type="paragraph" w:styleId="Heading1">
    <w:name w:val="heading 1"/>
    <w:basedOn w:val="Normal"/>
    <w:next w:val="Normal"/>
    <w:link w:val="Heading1Char"/>
    <w:uiPriority w:val="99"/>
    <w:qFormat/>
    <w:rsid w:val="00696B77"/>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6B77"/>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554</Words>
  <Characters>3162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来宾</dc:creator>
  <cp:keywords/>
  <dc:description/>
  <cp:lastModifiedBy>教育科学学院</cp:lastModifiedBy>
  <cp:revision>4</cp:revision>
  <dcterms:created xsi:type="dcterms:W3CDTF">2017-01-11T02:20:00Z</dcterms:created>
  <dcterms:modified xsi:type="dcterms:W3CDTF">2017-02-28T07:23:00Z</dcterms:modified>
</cp:coreProperties>
</file>